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C14A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4EEB191D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2C2F473A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2CCC3FCF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32B8A378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70640011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47638556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4FFF0324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05286030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78FEB852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5EF22C68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0B9E6D1F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57CD01D9" w14:textId="77777777" w:rsidR="00E329D1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6ECCB586" w14:textId="77777777" w:rsidR="0005650B" w:rsidRDefault="0005650B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3E5CD1C3" w14:textId="77777777" w:rsidR="0005650B" w:rsidRDefault="0005650B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09E7F7E4" w14:textId="77777777" w:rsidR="0005650B" w:rsidRDefault="0005650B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231D9556" w14:textId="77777777" w:rsidR="0005650B" w:rsidRDefault="0005650B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40F6BDDD" w14:textId="77777777" w:rsidR="0005650B" w:rsidRDefault="0005650B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54DE94E9" w14:textId="77777777" w:rsidR="0005650B" w:rsidRDefault="0005650B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7A038F60" w14:textId="77777777" w:rsidR="0005650B" w:rsidRDefault="0005650B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75A042D1" w14:textId="77777777" w:rsidR="0005650B" w:rsidRDefault="0005650B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20305054" w14:textId="77777777" w:rsidR="0005650B" w:rsidRPr="0005650B" w:rsidRDefault="0005650B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7886587D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54FDB988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24C375A4" w14:textId="77777777" w:rsidR="00826D5C" w:rsidRPr="0005650B" w:rsidRDefault="00826D5C" w:rsidP="00616B61">
      <w:pPr>
        <w:rPr>
          <w:rFonts w:ascii="Arial" w:hAnsi="Arial" w:cs="Arial"/>
          <w:b/>
          <w:bCs/>
          <w:sz w:val="21"/>
          <w:szCs w:val="21"/>
          <w:lang w:val="en"/>
        </w:rPr>
      </w:pPr>
    </w:p>
    <w:p w14:paraId="7984E93E" w14:textId="77777777" w:rsidR="00E329D1" w:rsidRPr="0005650B" w:rsidRDefault="00AE3E2F" w:rsidP="00A23DB9">
      <w:pPr>
        <w:jc w:val="center"/>
        <w:rPr>
          <w:rFonts w:ascii="Arial" w:hAnsi="Arial" w:cs="Arial"/>
          <w:b/>
          <w:bCs/>
          <w:color w:val="61686D"/>
          <w:sz w:val="70"/>
          <w:szCs w:val="70"/>
          <w:lang w:val="en-US"/>
        </w:rPr>
      </w:pPr>
      <w:r w:rsidRPr="0005650B">
        <w:rPr>
          <w:rFonts w:ascii="Arial" w:hAnsi="Arial" w:cs="Arial"/>
          <w:b/>
          <w:bCs/>
          <w:color w:val="61686D"/>
          <w:sz w:val="70"/>
          <w:szCs w:val="70"/>
          <w:lang w:val="en-US"/>
        </w:rPr>
        <w:t xml:space="preserve">BỘ </w:t>
      </w:r>
      <w:r w:rsidR="001A73C9" w:rsidRPr="0005650B">
        <w:rPr>
          <w:rFonts w:ascii="Arial" w:hAnsi="Arial" w:cs="Arial"/>
          <w:b/>
          <w:bCs/>
          <w:color w:val="61686D"/>
          <w:sz w:val="70"/>
          <w:szCs w:val="70"/>
          <w:lang w:val="en-US"/>
        </w:rPr>
        <w:t>QUY</w:t>
      </w:r>
      <w:r w:rsidRPr="0005650B">
        <w:rPr>
          <w:rFonts w:ascii="Arial" w:hAnsi="Arial" w:cs="Arial"/>
          <w:b/>
          <w:bCs/>
          <w:color w:val="61686D"/>
          <w:sz w:val="70"/>
          <w:szCs w:val="70"/>
          <w:lang w:val="en-US"/>
        </w:rPr>
        <w:t xml:space="preserve"> TẮC CHỐNG THAM NHŨNG</w:t>
      </w:r>
    </w:p>
    <w:p w14:paraId="7AF4F977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23133382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2ABBDA5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1973E5C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223FF39D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A719D9D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43B84B44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102C4CE1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E8E1561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BD6E235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DB0FF64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A428E27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6541428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52961FE4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452541A" w14:textId="77777777" w:rsidR="00E329D1" w:rsidRPr="0005650B" w:rsidRDefault="00E329D1" w:rsidP="00616B61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45716753" w14:textId="77777777" w:rsidR="00E329D1" w:rsidRPr="0005650B" w:rsidRDefault="00E329D1" w:rsidP="00616B61">
      <w:pPr>
        <w:rPr>
          <w:rFonts w:ascii="Arial" w:hAnsi="Arial" w:cs="Arial"/>
          <w:sz w:val="21"/>
          <w:szCs w:val="21"/>
          <w:lang w:val="en-US"/>
        </w:rPr>
        <w:sectPr w:rsidR="00E329D1" w:rsidRPr="0005650B" w:rsidSect="00E329D1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985" w:right="1418" w:bottom="737" w:left="1418" w:header="680" w:footer="709" w:gutter="0"/>
          <w:cols w:space="708"/>
          <w:titlePg/>
          <w:docGrid w:linePitch="360"/>
        </w:sectPr>
      </w:pPr>
    </w:p>
    <w:p w14:paraId="2A95BAFD" w14:textId="77777777" w:rsidR="00E329D1" w:rsidRPr="0005650B" w:rsidRDefault="004A3771" w:rsidP="00616B61">
      <w:pPr>
        <w:rPr>
          <w:rFonts w:ascii="Arial" w:hAnsi="Arial" w:cs="Arial"/>
          <w:b/>
          <w:bCs/>
          <w:color w:val="C00000"/>
          <w:sz w:val="21"/>
          <w:szCs w:val="21"/>
          <w:lang w:val="en"/>
        </w:rPr>
      </w:pPr>
      <w:r w:rsidRPr="0005650B">
        <w:rPr>
          <w:rFonts w:ascii="Arial" w:hAnsi="Arial" w:cs="Arial"/>
          <w:b/>
          <w:bCs/>
          <w:color w:val="C00000"/>
          <w:sz w:val="21"/>
          <w:szCs w:val="21"/>
          <w:lang w:val="en"/>
        </w:rPr>
        <w:lastRenderedPageBreak/>
        <w:t>MỤC LỤC</w:t>
      </w:r>
    </w:p>
    <w:p w14:paraId="4D333B99" w14:textId="77777777" w:rsidR="00E329D1" w:rsidRPr="0005650B" w:rsidRDefault="00E329D1" w:rsidP="00616B61">
      <w:pPr>
        <w:rPr>
          <w:rFonts w:ascii="Arial" w:hAnsi="Arial" w:cs="Arial"/>
          <w:sz w:val="21"/>
          <w:szCs w:val="21"/>
          <w:lang w:val="en-US"/>
        </w:rPr>
      </w:pPr>
    </w:p>
    <w:p w14:paraId="4182458F" w14:textId="77777777" w:rsidR="00E67424" w:rsidRPr="001721BB" w:rsidRDefault="00851B88" w:rsidP="001721BB">
      <w:pPr>
        <w:pStyle w:val="TM1"/>
        <w:rPr>
          <w:noProof/>
          <w:color w:val="61686D"/>
          <w:sz w:val="22"/>
        </w:rPr>
      </w:pPr>
      <w:r w:rsidRPr="001721BB">
        <w:rPr>
          <w:color w:val="61686D"/>
          <w:sz w:val="21"/>
          <w:szCs w:val="21"/>
          <w:lang w:val="en"/>
        </w:rPr>
        <w:fldChar w:fldCharType="begin"/>
      </w:r>
      <w:r w:rsidRPr="001721BB">
        <w:rPr>
          <w:color w:val="61686D"/>
          <w:sz w:val="21"/>
          <w:szCs w:val="21"/>
          <w:lang w:val="en"/>
        </w:rPr>
        <w:instrText xml:space="preserve"> TOC \o "1-2" \h \z \u </w:instrText>
      </w:r>
      <w:r w:rsidRPr="001721BB">
        <w:rPr>
          <w:color w:val="61686D"/>
          <w:sz w:val="21"/>
          <w:szCs w:val="21"/>
          <w:lang w:val="en"/>
        </w:rPr>
        <w:fldChar w:fldCharType="separate"/>
      </w:r>
      <w:hyperlink w:anchor="_Toc67233370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  <w:lang w:val="de-DE"/>
          </w:rPr>
          <w:t>1.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de-DE"/>
          </w:rPr>
          <w:t xml:space="preserve">BIÊN SOẠN BỞI PATRICK DESTANG, TỔNG GIÁM ĐỐC TẬP ĐOÀN </w:t>
        </w:r>
        <w:r w:rsidR="0005650B" w:rsidRPr="001721BB">
          <w:rPr>
            <w:rStyle w:val="Lienhypertexte"/>
            <w:rFonts w:ascii="Arial" w:hAnsi="Arial" w:cs="Arial"/>
            <w:noProof/>
            <w:color w:val="61686D"/>
            <w:lang w:val="de-DE"/>
          </w:rPr>
          <w:t>ONDURA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_Toc67233370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3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3DB344C8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71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</w:rPr>
          <w:t>2.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VỀ BỘ QUY TẮC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_Toc67233371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4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21629196" w14:textId="77777777" w:rsidR="00E67424" w:rsidRPr="001721BB" w:rsidRDefault="001721BB" w:rsidP="001721BB">
      <w:pPr>
        <w:pStyle w:val="TM2"/>
        <w:rPr>
          <w:noProof/>
          <w:color w:val="61686D"/>
          <w:sz w:val="22"/>
        </w:rPr>
      </w:pPr>
      <w:r w:rsidRPr="001721BB">
        <w:rPr>
          <w:rStyle w:val="Lienhypertexte"/>
          <w:rFonts w:ascii="Arial" w:hAnsi="Arial" w:cs="Arial"/>
          <w:noProof/>
          <w:color w:val="61686D"/>
        </w:rPr>
        <w:tab/>
      </w:r>
      <w:hyperlink w:anchor="_Toc67233372" w:history="1"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2.1</w:t>
        </w:r>
        <w:r w:rsidRPr="001721BB">
          <w:rPr>
            <w:noProof/>
            <w:color w:val="61686D"/>
            <w:sz w:val="22"/>
          </w:rPr>
          <w:t xml:space="preserve"> </w:t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Mục tiêu là gì?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_Toc67233372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Pr="001721BB">
          <w:rPr>
            <w:noProof/>
            <w:webHidden/>
            <w:color w:val="61686D"/>
          </w:rPr>
          <w:t>4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5D77F4AB" w14:textId="77777777" w:rsidR="00E67424" w:rsidRPr="001721BB" w:rsidRDefault="001721BB" w:rsidP="001721BB">
      <w:pPr>
        <w:pStyle w:val="TM2"/>
        <w:rPr>
          <w:noProof/>
          <w:color w:val="61686D"/>
          <w:sz w:val="22"/>
        </w:rPr>
      </w:pPr>
      <w:r w:rsidRPr="001721BB">
        <w:rPr>
          <w:rStyle w:val="Lienhypertexte"/>
          <w:rFonts w:ascii="Arial" w:hAnsi="Arial" w:cs="Arial"/>
          <w:noProof/>
          <w:color w:val="61686D"/>
        </w:rPr>
        <w:tab/>
      </w:r>
      <w:hyperlink w:anchor="_Toc67233373" w:history="1"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2.2</w:t>
        </w:r>
        <w:r w:rsidRPr="001721BB">
          <w:rPr>
            <w:noProof/>
            <w:color w:val="61686D"/>
            <w:sz w:val="22"/>
          </w:rPr>
          <w:t xml:space="preserve"> </w:t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Những ai liên quan?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_Toc67233373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Pr="001721BB">
          <w:rPr>
            <w:noProof/>
            <w:webHidden/>
            <w:color w:val="61686D"/>
          </w:rPr>
          <w:t>4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5DF22168" w14:textId="77777777" w:rsidR="00E67424" w:rsidRPr="001721BB" w:rsidRDefault="001721BB" w:rsidP="001721BB">
      <w:pPr>
        <w:pStyle w:val="TM2"/>
        <w:rPr>
          <w:noProof/>
          <w:color w:val="61686D"/>
          <w:sz w:val="22"/>
        </w:rPr>
      </w:pPr>
      <w:r w:rsidRPr="001721BB">
        <w:rPr>
          <w:rStyle w:val="Lienhypertexte"/>
          <w:rFonts w:ascii="Arial" w:hAnsi="Arial" w:cs="Arial"/>
          <w:noProof/>
          <w:color w:val="61686D"/>
        </w:rPr>
        <w:tab/>
      </w:r>
      <w:hyperlink w:anchor="_Toc67233374" w:history="1"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2.3</w:t>
        </w:r>
        <w:r w:rsidRPr="001721BB">
          <w:rPr>
            <w:noProof/>
            <w:color w:val="61686D"/>
            <w:sz w:val="22"/>
          </w:rPr>
          <w:t xml:space="preserve"> </w:t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Áp dụng như thế nào?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_Toc67233374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Pr="001721BB">
          <w:rPr>
            <w:noProof/>
            <w:webHidden/>
            <w:color w:val="61686D"/>
          </w:rPr>
          <w:t>4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2CF87217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75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</w:rPr>
          <w:t>3.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THAM NHŨNG LÀ GÌ?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_Toc67233375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5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523DB7FE" w14:textId="77777777" w:rsidR="00E67424" w:rsidRPr="001721BB" w:rsidRDefault="001721BB" w:rsidP="001721BB">
      <w:pPr>
        <w:pStyle w:val="TM2"/>
        <w:rPr>
          <w:noProof/>
          <w:color w:val="61686D"/>
          <w:sz w:val="22"/>
        </w:rPr>
      </w:pPr>
      <w:r w:rsidRPr="001721BB">
        <w:rPr>
          <w:rStyle w:val="Lienhypertexte"/>
          <w:rFonts w:ascii="Arial" w:hAnsi="Arial" w:cs="Arial"/>
          <w:noProof/>
          <w:color w:val="61686D"/>
        </w:rPr>
        <w:tab/>
      </w:r>
      <w:hyperlink w:anchor="_Toc67233376" w:history="1"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3.1</w:t>
        </w:r>
        <w:r w:rsidRPr="001721BB">
          <w:rPr>
            <w:noProof/>
            <w:color w:val="61686D"/>
            <w:sz w:val="22"/>
          </w:rPr>
          <w:t xml:space="preserve"> </w:t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Tham nhũng chủ động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_Toc67233376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Pr="001721BB">
          <w:rPr>
            <w:noProof/>
            <w:webHidden/>
            <w:color w:val="61686D"/>
          </w:rPr>
          <w:t>5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24C86ABC" w14:textId="77777777" w:rsidR="00E67424" w:rsidRPr="001721BB" w:rsidRDefault="001721BB" w:rsidP="001721BB">
      <w:pPr>
        <w:pStyle w:val="TM2"/>
        <w:rPr>
          <w:noProof/>
          <w:color w:val="61686D"/>
          <w:sz w:val="22"/>
        </w:rPr>
      </w:pPr>
      <w:r w:rsidRPr="001721BB">
        <w:rPr>
          <w:rStyle w:val="Lienhypertexte"/>
          <w:rFonts w:ascii="Arial" w:hAnsi="Arial" w:cs="Arial"/>
          <w:noProof/>
          <w:color w:val="61686D"/>
        </w:rPr>
        <w:tab/>
      </w:r>
      <w:hyperlink w:anchor="_Toc67233377" w:history="1"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3.2</w:t>
        </w:r>
        <w:r w:rsidRPr="001721BB">
          <w:rPr>
            <w:noProof/>
            <w:color w:val="61686D"/>
            <w:sz w:val="22"/>
          </w:rPr>
          <w:t xml:space="preserve"> </w:t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Tham nhũng thụ động: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_Toc67233377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Pr="001721BB">
          <w:rPr>
            <w:noProof/>
            <w:webHidden/>
            <w:color w:val="61686D"/>
          </w:rPr>
          <w:t>5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37B37182" w14:textId="77777777" w:rsidR="00E67424" w:rsidRPr="001721BB" w:rsidRDefault="001721BB" w:rsidP="001721BB">
      <w:pPr>
        <w:pStyle w:val="TM2"/>
        <w:rPr>
          <w:noProof/>
          <w:color w:val="61686D"/>
          <w:sz w:val="22"/>
        </w:rPr>
      </w:pPr>
      <w:r w:rsidRPr="001721BB">
        <w:rPr>
          <w:rStyle w:val="Lienhypertexte"/>
          <w:rFonts w:ascii="Arial" w:hAnsi="Arial" w:cs="Arial"/>
          <w:noProof/>
          <w:color w:val="61686D"/>
        </w:rPr>
        <w:tab/>
      </w:r>
      <w:hyperlink w:anchor="_Toc67233378" w:history="1"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3.3</w:t>
        </w:r>
        <w:r w:rsidRPr="001721BB">
          <w:rPr>
            <w:noProof/>
            <w:color w:val="61686D"/>
            <w:sz w:val="22"/>
          </w:rPr>
          <w:t xml:space="preserve"> </w:t>
        </w:r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Hành vi tham nhũng trong công việc thường ngày: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_Toc67233378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Pr="001721BB">
          <w:rPr>
            <w:noProof/>
            <w:webHidden/>
            <w:color w:val="61686D"/>
          </w:rPr>
          <w:t>5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7A165F71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79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</w:rPr>
          <w:t>4.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QUÀ TẶNG VÀ LỜI MỜI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_Toc67233379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6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47585C60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80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</w:rPr>
          <w:t>5.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XUNG ĐỘT LỢI ÍCH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_Toc67233380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7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23DC9F20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81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</w:rPr>
          <w:t>6.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THANH TOÁN BÔI TRƠN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_Toc67233381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8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61D156B4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82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</w:rPr>
          <w:t>7.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TÀI TRỢ VÀ BẢO TRỢ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_Toc67233382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9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36F82D8E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83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</w:rPr>
          <w:t>8.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LỢI DỤNG QUAN HỆ/LẠM QUYỀN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_Toc67233383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10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69F86538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84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</w:rPr>
          <w:t>9.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KIỂM SOÁT NỘI BỘ VÀ KẾ TOÁN: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_Toc67233384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11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794FFDDE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85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</w:rPr>
          <w:t>10.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TUÂN THỦ BỘ QUY TẮC PHÒNG CHỐNG THAM NHŨNG VÀ QUY ĐỊNH VỀ XỬ PHẠT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_Toc67233385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12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0CCB1667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86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</w:rPr>
          <w:t>11.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LÀM THẾ NÀO CÓ  THÔNG TIN VÀ NHẬN TRỢ GIÚP? LÀM THẾ NÀO ĐỂ BÁO CÁO CÁC BIỂU HIỆN RỦI RO?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_Toc67233386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13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66271E7E" w14:textId="77777777" w:rsidR="00E67424" w:rsidRPr="001721BB" w:rsidRDefault="001721BB" w:rsidP="001721BB">
      <w:pPr>
        <w:pStyle w:val="TM2"/>
        <w:rPr>
          <w:noProof/>
          <w:color w:val="61686D"/>
          <w:sz w:val="22"/>
        </w:rPr>
      </w:pPr>
      <w:r w:rsidRPr="001721BB">
        <w:rPr>
          <w:rStyle w:val="Lienhypertexte"/>
          <w:rFonts w:ascii="Arial" w:hAnsi="Arial" w:cs="Arial"/>
          <w:noProof/>
          <w:color w:val="61686D"/>
        </w:rPr>
        <w:tab/>
      </w:r>
      <w:hyperlink w:anchor="_Toc67233387" w:history="1"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11.1</w:t>
        </w:r>
        <w:r w:rsidRPr="001721BB">
          <w:rPr>
            <w:noProof/>
            <w:color w:val="61686D"/>
            <w:sz w:val="22"/>
          </w:rPr>
          <w:t xml:space="preserve"> </w:t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Đánh giá tình hình.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_Toc67233387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Pr="001721BB">
          <w:rPr>
            <w:noProof/>
            <w:webHidden/>
            <w:color w:val="61686D"/>
          </w:rPr>
          <w:t>13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05C9C701" w14:textId="77777777" w:rsidR="00E67424" w:rsidRPr="001721BB" w:rsidRDefault="001721BB" w:rsidP="001721BB">
      <w:pPr>
        <w:pStyle w:val="TM2"/>
        <w:rPr>
          <w:noProof/>
          <w:color w:val="61686D"/>
          <w:sz w:val="22"/>
        </w:rPr>
      </w:pPr>
      <w:r w:rsidRPr="001721BB">
        <w:rPr>
          <w:rStyle w:val="Lienhypertexte"/>
          <w:rFonts w:ascii="Arial" w:hAnsi="Arial" w:cs="Arial"/>
          <w:noProof/>
          <w:color w:val="61686D"/>
        </w:rPr>
        <w:tab/>
      </w:r>
      <w:hyperlink w:anchor="_Toc67233388" w:history="1"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11.2</w:t>
        </w:r>
        <w:r w:rsidRPr="001721BB">
          <w:rPr>
            <w:noProof/>
            <w:color w:val="61686D"/>
            <w:sz w:val="22"/>
          </w:rPr>
          <w:t xml:space="preserve"> </w:t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Sử dụng quy trình cảnh báo nội bộ.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_Toc67233388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Pr="001721BB">
          <w:rPr>
            <w:noProof/>
            <w:webHidden/>
            <w:color w:val="61686D"/>
          </w:rPr>
          <w:t>13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28E4352D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89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  <w:lang w:val="en-GB"/>
          </w:rPr>
          <w:t>12.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PHỤ LỤC 1: QUY TRÌNH CẢNH BÁO NỘI BỘ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_Toc67233389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14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20C049D1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93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  <w:lang w:val="en-US"/>
          </w:rPr>
          <w:t>13.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PHỤ LỤC 2: HƯỚNG DẪN CÁCH PHẢN HỒI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_Toc67233393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15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0BDCAD66" w14:textId="77777777" w:rsidR="00E67424" w:rsidRPr="001721BB" w:rsidRDefault="00B74DD3" w:rsidP="001721BB">
      <w:pPr>
        <w:pStyle w:val="TM1"/>
        <w:rPr>
          <w:noProof/>
          <w:color w:val="61686D"/>
          <w:sz w:val="22"/>
        </w:rPr>
      </w:pPr>
      <w:hyperlink w:anchor="_Toc67233394" w:history="1">
        <w:r w:rsidR="00E67424" w:rsidRPr="001721BB">
          <w:rPr>
            <w:rStyle w:val="Lienhypertexte"/>
            <w:rFonts w:ascii="Arial" w:hAnsi="Arial" w:cs="Arial"/>
            <w:bCs/>
            <w:noProof/>
            <w:color w:val="61686D"/>
            <w:lang w:val="en-GB"/>
          </w:rPr>
          <w:t>14.</w:t>
        </w:r>
        <w:r w:rsidR="00E67424" w:rsidRPr="001721BB">
          <w:rPr>
            <w:noProof/>
            <w:color w:val="61686D"/>
            <w:sz w:val="22"/>
          </w:rPr>
          <w:tab/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PHỤ LỤC 3: CHÍNH SÁCH QUÀ TẶNG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_Toc67233394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="001721BB" w:rsidRPr="001721BB">
          <w:rPr>
            <w:noProof/>
            <w:webHidden/>
            <w:color w:val="61686D"/>
          </w:rPr>
          <w:t>16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2BF4C6B2" w14:textId="77777777" w:rsidR="00E67424" w:rsidRPr="001721BB" w:rsidRDefault="001721BB" w:rsidP="001721BB">
      <w:pPr>
        <w:pStyle w:val="TM2"/>
        <w:rPr>
          <w:noProof/>
          <w:color w:val="61686D"/>
          <w:sz w:val="22"/>
        </w:rPr>
      </w:pPr>
      <w:r w:rsidRPr="001721BB">
        <w:rPr>
          <w:rStyle w:val="Lienhypertexte"/>
          <w:rFonts w:ascii="Arial" w:hAnsi="Arial" w:cs="Arial"/>
          <w:noProof/>
          <w:color w:val="61686D"/>
        </w:rPr>
        <w:tab/>
      </w:r>
      <w:hyperlink w:anchor="_Toc67233395" w:history="1"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14.1</w:t>
        </w:r>
        <w:r w:rsidRPr="001721BB">
          <w:rPr>
            <w:noProof/>
            <w:color w:val="61686D"/>
            <w:sz w:val="22"/>
          </w:rPr>
          <w:t xml:space="preserve"> </w:t>
        </w:r>
        <w:r w:rsidR="00E67424" w:rsidRPr="001721BB">
          <w:rPr>
            <w:rStyle w:val="Lienhypertexte"/>
            <w:rFonts w:ascii="Arial" w:hAnsi="Arial" w:cs="Arial"/>
            <w:noProof/>
            <w:color w:val="61686D"/>
            <w:lang w:val="en"/>
          </w:rPr>
          <w:t>Nguyên tắc chung: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_Toc67233395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Pr="001721BB">
          <w:rPr>
            <w:noProof/>
            <w:webHidden/>
            <w:color w:val="61686D"/>
          </w:rPr>
          <w:t>16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</w:p>
    <w:p w14:paraId="68776DAF" w14:textId="77777777" w:rsidR="00E329D1" w:rsidRPr="001721BB" w:rsidRDefault="001721BB" w:rsidP="001721BB">
      <w:pPr>
        <w:pStyle w:val="TM2"/>
        <w:rPr>
          <w:color w:val="61686D"/>
          <w:sz w:val="21"/>
          <w:szCs w:val="21"/>
        </w:rPr>
      </w:pPr>
      <w:r w:rsidRPr="001721BB">
        <w:rPr>
          <w:rStyle w:val="Lienhypertexte"/>
          <w:rFonts w:ascii="Arial" w:hAnsi="Arial" w:cs="Arial"/>
          <w:noProof/>
          <w:color w:val="61686D"/>
        </w:rPr>
        <w:tab/>
      </w:r>
      <w:hyperlink w:anchor="_Toc67233396" w:history="1"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14.2</w:t>
        </w:r>
        <w:r w:rsidRPr="001721BB">
          <w:rPr>
            <w:noProof/>
            <w:color w:val="61686D"/>
            <w:sz w:val="22"/>
          </w:rPr>
          <w:t xml:space="preserve"> </w:t>
        </w:r>
        <w:r w:rsidR="00E67424" w:rsidRPr="001721BB">
          <w:rPr>
            <w:rStyle w:val="Lienhypertexte"/>
            <w:rFonts w:ascii="Arial" w:hAnsi="Arial" w:cs="Arial"/>
            <w:noProof/>
            <w:color w:val="61686D"/>
          </w:rPr>
          <w:t>Các trường hợp đặc biệt:</w:t>
        </w:r>
        <w:r w:rsidR="00E67424" w:rsidRPr="001721BB">
          <w:rPr>
            <w:noProof/>
            <w:webHidden/>
            <w:color w:val="61686D"/>
          </w:rPr>
          <w:tab/>
        </w:r>
        <w:r w:rsidR="00E67424" w:rsidRPr="001721BB">
          <w:rPr>
            <w:noProof/>
            <w:webHidden/>
            <w:color w:val="61686D"/>
          </w:rPr>
          <w:fldChar w:fldCharType="begin"/>
        </w:r>
        <w:r w:rsidR="00E67424" w:rsidRPr="001721BB">
          <w:rPr>
            <w:noProof/>
            <w:webHidden/>
            <w:color w:val="61686D"/>
          </w:rPr>
          <w:instrText xml:space="preserve"> PAGEREF _Toc67233396 \h </w:instrText>
        </w:r>
        <w:r w:rsidR="00E67424" w:rsidRPr="001721BB">
          <w:rPr>
            <w:noProof/>
            <w:webHidden/>
            <w:color w:val="61686D"/>
          </w:rPr>
        </w:r>
        <w:r w:rsidR="00E67424" w:rsidRPr="001721BB">
          <w:rPr>
            <w:noProof/>
            <w:webHidden/>
            <w:color w:val="61686D"/>
          </w:rPr>
          <w:fldChar w:fldCharType="separate"/>
        </w:r>
        <w:r w:rsidRPr="001721BB">
          <w:rPr>
            <w:noProof/>
            <w:webHidden/>
            <w:color w:val="61686D"/>
          </w:rPr>
          <w:t>16</w:t>
        </w:r>
        <w:r w:rsidR="00E67424" w:rsidRPr="001721BB">
          <w:rPr>
            <w:noProof/>
            <w:webHidden/>
            <w:color w:val="61686D"/>
          </w:rPr>
          <w:fldChar w:fldCharType="end"/>
        </w:r>
      </w:hyperlink>
      <w:r w:rsidR="00851B88" w:rsidRPr="001721BB">
        <w:rPr>
          <w:color w:val="61686D"/>
          <w:sz w:val="21"/>
          <w:szCs w:val="21"/>
        </w:rPr>
        <w:fldChar w:fldCharType="end"/>
      </w:r>
    </w:p>
    <w:p w14:paraId="48B7B64E" w14:textId="77777777" w:rsidR="00851B88" w:rsidRPr="0005650B" w:rsidRDefault="00AF3EB7" w:rsidP="00597B3D">
      <w:pPr>
        <w:pStyle w:val="Titre1"/>
        <w:rPr>
          <w:rFonts w:ascii="Arial" w:hAnsi="Arial" w:cs="Arial"/>
          <w:color w:val="C00000"/>
          <w:lang w:val="de-DE"/>
        </w:rPr>
      </w:pPr>
      <w:bookmarkStart w:id="0" w:name="_Toc67233370"/>
      <w:r w:rsidRPr="0005650B">
        <w:rPr>
          <w:rFonts w:ascii="Arial" w:hAnsi="Arial" w:cs="Arial"/>
          <w:color w:val="C00000"/>
          <w:lang w:val="de-DE"/>
        </w:rPr>
        <w:lastRenderedPageBreak/>
        <w:t>BIÊN SOẠN BỞI</w:t>
      </w:r>
      <w:r w:rsidR="00851B88" w:rsidRPr="0005650B">
        <w:rPr>
          <w:rFonts w:ascii="Arial" w:hAnsi="Arial" w:cs="Arial"/>
          <w:color w:val="C00000"/>
          <w:lang w:val="de-DE"/>
        </w:rPr>
        <w:t xml:space="preserve"> PATRICK DESTANG, </w:t>
      </w:r>
      <w:r w:rsidR="00AF5A13" w:rsidRPr="0005650B">
        <w:rPr>
          <w:rFonts w:ascii="Arial" w:hAnsi="Arial" w:cs="Arial"/>
          <w:color w:val="C00000"/>
          <w:lang w:val="de-DE"/>
        </w:rPr>
        <w:t xml:space="preserve">TỔNG GIÁM ĐỐC TẬP ĐOÀN </w:t>
      </w:r>
      <w:bookmarkEnd w:id="0"/>
      <w:r w:rsidR="0005650B">
        <w:rPr>
          <w:rFonts w:ascii="Arial" w:hAnsi="Arial" w:cs="Arial"/>
          <w:color w:val="C00000"/>
          <w:lang w:val="de-DE"/>
        </w:rPr>
        <w:t>ONDURA</w:t>
      </w:r>
    </w:p>
    <w:p w14:paraId="4AD99F1C" w14:textId="77777777" w:rsidR="00851B88" w:rsidRPr="0005650B" w:rsidRDefault="00B74DD3" w:rsidP="00616B61">
      <w:pPr>
        <w:rPr>
          <w:rFonts w:ascii="Arial" w:hAnsi="Arial" w:cs="Arial"/>
          <w:color w:val="61686D"/>
          <w:sz w:val="22"/>
          <w:lang w:val="de-DE"/>
        </w:rPr>
      </w:pPr>
      <w:r>
        <w:rPr>
          <w:noProof/>
        </w:rPr>
        <w:pict w14:anchorId="4554D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7" o:spid="_x0000_s1031" type="#_x0000_t75" alt="" style="position:absolute;margin-left:345.1pt;margin-top:4.45pt;width:107.1pt;height:160.7pt;z-index:251655168;visibility:visible;mso-wrap-edited:f;mso-width-percent:0;mso-height-percent:0;mso-wrap-distance-left:28.35pt;mso-wrap-distance-bottom:14.2pt;mso-width-percent:0;mso-height-percent:0;mso-width-relative:margin;mso-height-relative:margin">
            <v:imagedata r:id="rId12" o:title=""/>
            <w10:wrap type="square"/>
          </v:shape>
        </w:pict>
      </w:r>
      <w:proofErr w:type="spellStart"/>
      <w:r w:rsidR="00AF3EB7" w:rsidRPr="0005650B">
        <w:rPr>
          <w:rFonts w:ascii="Arial" w:hAnsi="Arial" w:cs="Arial"/>
          <w:color w:val="61686D"/>
          <w:sz w:val="22"/>
          <w:lang w:val="de-DE"/>
        </w:rPr>
        <w:t>Gửi</w:t>
      </w:r>
      <w:proofErr w:type="spellEnd"/>
      <w:r w:rsidR="00AF3EB7"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="00AF3EB7" w:rsidRPr="0005650B">
        <w:rPr>
          <w:rFonts w:ascii="Arial" w:hAnsi="Arial" w:cs="Arial"/>
          <w:color w:val="61686D"/>
          <w:sz w:val="22"/>
          <w:lang w:val="de-DE"/>
        </w:rPr>
        <w:t>các</w:t>
      </w:r>
      <w:proofErr w:type="spellEnd"/>
      <w:r w:rsidR="00AF3EB7"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="00AF3EB7" w:rsidRPr="0005650B">
        <w:rPr>
          <w:rFonts w:ascii="Arial" w:hAnsi="Arial" w:cs="Arial"/>
          <w:color w:val="61686D"/>
          <w:sz w:val="22"/>
          <w:lang w:val="de-DE"/>
        </w:rPr>
        <w:t>bạn</w:t>
      </w:r>
      <w:proofErr w:type="spellEnd"/>
      <w:r w:rsidR="00AF3EB7"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="00AF3EB7" w:rsidRPr="0005650B">
        <w:rPr>
          <w:rFonts w:ascii="Arial" w:hAnsi="Arial" w:cs="Arial"/>
          <w:color w:val="61686D"/>
          <w:sz w:val="22"/>
          <w:lang w:val="de-DE"/>
        </w:rPr>
        <w:t>đồng</w:t>
      </w:r>
      <w:proofErr w:type="spellEnd"/>
      <w:r w:rsidR="00AF3EB7"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="00AF3EB7" w:rsidRPr="0005650B">
        <w:rPr>
          <w:rFonts w:ascii="Arial" w:hAnsi="Arial" w:cs="Arial"/>
          <w:color w:val="61686D"/>
          <w:sz w:val="22"/>
          <w:lang w:val="de-DE"/>
        </w:rPr>
        <w:t>nghiệp</w:t>
      </w:r>
      <w:proofErr w:type="spellEnd"/>
      <w:r w:rsidR="00AF3EB7" w:rsidRPr="0005650B">
        <w:rPr>
          <w:rFonts w:ascii="Arial" w:hAnsi="Arial" w:cs="Arial"/>
          <w:color w:val="61686D"/>
          <w:sz w:val="22"/>
          <w:lang w:val="de-DE"/>
        </w:rPr>
        <w:t>,</w:t>
      </w:r>
    </w:p>
    <w:p w14:paraId="19B9C7AC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Công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</w:t>
      </w:r>
      <w:r w:rsidR="00AE09AD" w:rsidRPr="0005650B">
        <w:rPr>
          <w:rFonts w:ascii="Arial" w:hAnsi="Arial" w:cs="Arial"/>
          <w:color w:val="61686D"/>
          <w:sz w:val="22"/>
          <w:lang w:val="de-DE"/>
        </w:rPr>
        <w:t>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</w:t>
      </w:r>
      <w:r w:rsidR="00AE09AD" w:rsidRPr="0005650B">
        <w:rPr>
          <w:rFonts w:ascii="Arial" w:hAnsi="Arial" w:cs="Arial"/>
          <w:color w:val="61686D"/>
          <w:sz w:val="22"/>
          <w:lang w:val="de-DE"/>
        </w:rPr>
        <w:t>ang</w:t>
      </w:r>
      <w:proofErr w:type="spellEnd"/>
      <w:r w:rsidR="00AE09AD"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áp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dụng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triển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khai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chính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sách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phòng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chống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tham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nhũng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trên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tất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cả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website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Pháp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quốc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tế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072DC470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Tham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nhũng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gây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hại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xã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hội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lợi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ít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thiệt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nhiều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cản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trở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cạnh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tranh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mạnh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bị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lên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xử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phạt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phổ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biến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01D5C3F3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Vấn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đề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đối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với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Tập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đoàn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tuân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thủ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luật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hiện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cố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văn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hóa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liêm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chính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trung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thực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mình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00CAEACB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Chính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trực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trung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thực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một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phần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trong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văn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hóa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039E12FE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công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dựa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trên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danh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tiếng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xuất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sắc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Đó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không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những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kết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quả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chất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lượng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sản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phẩm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dịch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vụ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khả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năng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đổi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mới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còn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vi,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thức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tiến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kinh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doanh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624B48F2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Đây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vừa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sự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kiện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quan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trọng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vừa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bước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hoàn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toàn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phù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hợp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với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lịch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sử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khởi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nghiệp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Tập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đoàn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7D3A5F35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Tại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r w:rsidR="0005650B" w:rsidRPr="0005650B">
        <w:rPr>
          <w:rFonts w:ascii="Arial" w:hAnsi="Arial" w:cs="Arial"/>
          <w:color w:val="61686D"/>
          <w:sz w:val="22"/>
          <w:lang w:val="de-DE"/>
        </w:rPr>
        <w:t>Ondura</w:t>
      </w:r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tôi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không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khoan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nhượng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tham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nhũng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dưới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bất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kỳ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hình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thức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nào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43636ADE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Chính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sách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này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được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phản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ánh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trong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Bộ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tắc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chống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tham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nhũng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tôi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cung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cấp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Trong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Bộ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tắc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này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sẽ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tìm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thấy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thông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tin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thực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tế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phép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xác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định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bị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cấm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hoặc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đáng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ngờ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trong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mọi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trường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hợp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xác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định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những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phải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tham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khảo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ý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kiến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hoặc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thông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báo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hệ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thống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phân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quyền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mình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. Do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đó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chính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sách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này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nhằm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giúp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tôi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thực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hiện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đoán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tốt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có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động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đắn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58078ECE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Ngoài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ra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luật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Pháp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giống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như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nhiều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luật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định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việc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thiết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lập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một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trình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báo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mở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cả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Nhân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viên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Tập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đoàn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đối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bên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ngoài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Mục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đích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phép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tất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cả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những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người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đang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đối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mặt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với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tình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huống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được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phạm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tắc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được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định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trong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chính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sách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Chống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tham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nhũng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có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thể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tự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do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báo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nghi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ngờ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phạm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này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Trọng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tài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tuân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thủ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người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nhân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viên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pháp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lý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Tập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đoàn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34FE4B9B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tôi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khuyến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khích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đối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thoại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với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hệ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thống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phân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quyền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trực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tiếp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mình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như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một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cấp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bậc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ưu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tiên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nhưng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cũng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hiểu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rằng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trong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một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số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tình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huống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điều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này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có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vẻ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khó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khăn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nếu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không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muốn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nói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không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thể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1AA739D3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Điều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quan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trọng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nhất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để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bảo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vệ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Tập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đoàn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phải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báo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tình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huống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đang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gặp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thách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thức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trình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cảnh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báo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nội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bộ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tôi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đưa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ra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phép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như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vậy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1C621631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Việc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thực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hiện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chính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sách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này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là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trách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nhiệm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của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tất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cả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ta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nói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chung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nhân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nói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riêng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79FA14AA" w14:textId="77777777" w:rsidR="00AF3EB7" w:rsidRPr="0005650B" w:rsidRDefault="00AF3EB7" w:rsidP="00AF3EB7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Mọi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phạm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đối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với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Bộ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quy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tắc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chống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tham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nhũng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đều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sẽ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bị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xử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phạt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>.</w:t>
      </w:r>
    </w:p>
    <w:p w14:paraId="09F7A6D0" w14:textId="77777777" w:rsidR="00AF3EB7" w:rsidRPr="0005650B" w:rsidRDefault="00AF3EB7" w:rsidP="00616B61">
      <w:pPr>
        <w:rPr>
          <w:rFonts w:ascii="Arial" w:hAnsi="Arial" w:cs="Arial"/>
          <w:color w:val="61686D"/>
          <w:sz w:val="22"/>
          <w:lang w:val="de-DE"/>
        </w:rPr>
      </w:pP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Chúng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tôi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tin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tưởng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vào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tất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cả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các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bạn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và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chân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thành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cám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ơn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vì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sự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cam</w:t>
      </w:r>
      <w:proofErr w:type="spellEnd"/>
      <w:r w:rsidRPr="0005650B">
        <w:rPr>
          <w:rFonts w:ascii="Arial" w:hAnsi="Arial" w:cs="Arial"/>
          <w:color w:val="61686D"/>
          <w:sz w:val="22"/>
          <w:lang w:val="de-DE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2"/>
          <w:lang w:val="de-DE"/>
        </w:rPr>
        <w:t>kết</w:t>
      </w:r>
      <w:proofErr w:type="spellEnd"/>
    </w:p>
    <w:p w14:paraId="7CC72026" w14:textId="77777777" w:rsidR="00AE09AD" w:rsidRPr="0005650B" w:rsidRDefault="00AE09AD" w:rsidP="00616B61">
      <w:pPr>
        <w:rPr>
          <w:rFonts w:ascii="Arial" w:hAnsi="Arial" w:cs="Arial"/>
          <w:b/>
          <w:bCs/>
          <w:color w:val="61686D"/>
          <w:sz w:val="22"/>
          <w:lang w:val="de-DE"/>
        </w:rPr>
      </w:pPr>
    </w:p>
    <w:p w14:paraId="7E29408C" w14:textId="77777777" w:rsidR="005049E8" w:rsidRPr="0005650B" w:rsidRDefault="005049E8" w:rsidP="00616B61">
      <w:pPr>
        <w:rPr>
          <w:rFonts w:ascii="Arial" w:hAnsi="Arial" w:cs="Arial"/>
          <w:color w:val="61686D"/>
          <w:sz w:val="22"/>
          <w:lang w:val="en-GB"/>
        </w:rPr>
      </w:pPr>
      <w:r w:rsidRPr="0005650B">
        <w:rPr>
          <w:rFonts w:ascii="Arial" w:hAnsi="Arial" w:cs="Arial"/>
          <w:color w:val="61686D"/>
          <w:sz w:val="22"/>
          <w:lang w:val="en"/>
        </w:rPr>
        <w:t>Patrick Destang</w:t>
      </w:r>
    </w:p>
    <w:p w14:paraId="0F9E26AF" w14:textId="77777777" w:rsidR="00851B88" w:rsidRPr="0005650B" w:rsidRDefault="003E42FA" w:rsidP="00597B3D">
      <w:pPr>
        <w:pStyle w:val="Titre1"/>
        <w:rPr>
          <w:rFonts w:ascii="Arial" w:eastAsia="Calibri" w:hAnsi="Arial" w:cs="Arial"/>
          <w:color w:val="C00000"/>
          <w:sz w:val="21"/>
          <w:szCs w:val="21"/>
        </w:rPr>
      </w:pPr>
      <w:bookmarkStart w:id="1" w:name="_Toc67233371"/>
      <w:r w:rsidRPr="0005650B">
        <w:rPr>
          <w:rFonts w:ascii="Arial" w:hAnsi="Arial" w:cs="Arial"/>
          <w:color w:val="C00000"/>
          <w:sz w:val="21"/>
          <w:szCs w:val="21"/>
          <w:lang w:val="en"/>
        </w:rPr>
        <w:lastRenderedPageBreak/>
        <w:t>VỀ BỘ QUY TẮC</w:t>
      </w:r>
      <w:bookmarkEnd w:id="1"/>
    </w:p>
    <w:p w14:paraId="413EC9BC" w14:textId="77777777" w:rsidR="00851B88" w:rsidRPr="0005650B" w:rsidRDefault="009F3743" w:rsidP="00616B61">
      <w:pPr>
        <w:pStyle w:val="Titre2"/>
        <w:spacing w:before="0"/>
        <w:ind w:left="284" w:hanging="284"/>
        <w:rPr>
          <w:rFonts w:ascii="Arial" w:hAnsi="Arial" w:cs="Arial"/>
          <w:color w:val="E5231B"/>
          <w:sz w:val="21"/>
          <w:szCs w:val="21"/>
        </w:rPr>
      </w:pPr>
      <w:r w:rsidRPr="0005650B">
        <w:rPr>
          <w:rFonts w:ascii="Arial" w:hAnsi="Arial" w:cs="Arial"/>
          <w:color w:val="E5231B"/>
          <w:sz w:val="21"/>
          <w:szCs w:val="21"/>
          <w:lang w:val="en"/>
        </w:rPr>
        <w:tab/>
      </w:r>
      <w:bookmarkStart w:id="2" w:name="_Toc67233372"/>
      <w:proofErr w:type="spellStart"/>
      <w:r w:rsidR="003E42FA" w:rsidRPr="0005650B">
        <w:rPr>
          <w:rFonts w:ascii="Arial" w:hAnsi="Arial" w:cs="Arial"/>
          <w:color w:val="E5231B"/>
          <w:sz w:val="21"/>
          <w:szCs w:val="21"/>
          <w:lang w:val="en"/>
        </w:rPr>
        <w:t>Mục</w:t>
      </w:r>
      <w:proofErr w:type="spellEnd"/>
      <w:r w:rsidR="003E42FA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E5231B"/>
          <w:sz w:val="21"/>
          <w:szCs w:val="21"/>
          <w:lang w:val="en"/>
        </w:rPr>
        <w:t>tiêu</w:t>
      </w:r>
      <w:proofErr w:type="spellEnd"/>
      <w:r w:rsidR="003E42FA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E5231B"/>
          <w:sz w:val="21"/>
          <w:szCs w:val="21"/>
          <w:lang w:val="en"/>
        </w:rPr>
        <w:t>là</w:t>
      </w:r>
      <w:proofErr w:type="spellEnd"/>
      <w:r w:rsidR="003E42FA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E5231B"/>
          <w:sz w:val="21"/>
          <w:szCs w:val="21"/>
          <w:lang w:val="en"/>
        </w:rPr>
        <w:t>gì</w:t>
      </w:r>
      <w:proofErr w:type="spellEnd"/>
      <w:r w:rsidR="003E42FA" w:rsidRPr="0005650B">
        <w:rPr>
          <w:rFonts w:ascii="Arial" w:hAnsi="Arial" w:cs="Arial"/>
          <w:color w:val="E5231B"/>
          <w:sz w:val="21"/>
          <w:szCs w:val="21"/>
          <w:lang w:val="en"/>
        </w:rPr>
        <w:t>?</w:t>
      </w:r>
      <w:bookmarkEnd w:id="2"/>
    </w:p>
    <w:p w14:paraId="20CE1A0D" w14:textId="77777777" w:rsidR="003E42FA" w:rsidRPr="0005650B" w:rsidRDefault="003E42FA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đầu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cam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doanh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minh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do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17728" w:rsidRPr="0005650B">
        <w:rPr>
          <w:rFonts w:ascii="Arial" w:hAnsi="Arial" w:cs="Arial"/>
          <w:color w:val="61686D"/>
          <w:sz w:val="21"/>
          <w:szCs w:val="21"/>
        </w:rPr>
        <w:t>nói</w:t>
      </w:r>
      <w:proofErr w:type="spellEnd"/>
      <w:r w:rsidR="0021772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17728"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mọi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1DCA15A7" w14:textId="77777777" w:rsidR="003E42FA" w:rsidRPr="0005650B" w:rsidRDefault="003E42FA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hai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là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nghiêm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nhau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hiểu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gì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6CAD7298" w14:textId="77777777" w:rsidR="003E42FA" w:rsidRPr="0005650B" w:rsidRDefault="003E42FA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là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E5145" w:rsidRPr="0005650B">
        <w:rPr>
          <w:rFonts w:ascii="Arial" w:hAnsi="Arial" w:cs="Arial"/>
          <w:color w:val="61686D"/>
          <w:sz w:val="21"/>
          <w:szCs w:val="21"/>
        </w:rPr>
        <w:t>chắc</w:t>
      </w:r>
      <w:proofErr w:type="spellEnd"/>
      <w:r w:rsidR="000E514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E5145" w:rsidRPr="0005650B">
        <w:rPr>
          <w:rFonts w:ascii="Arial" w:hAnsi="Arial" w:cs="Arial"/>
          <w:color w:val="61686D"/>
          <w:sz w:val="21"/>
          <w:szCs w:val="21"/>
        </w:rPr>
        <w:t>chắn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ra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tránh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rủi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ro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dẫn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551223A2" w14:textId="77777777" w:rsidR="003E42FA" w:rsidRDefault="003E42FA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hỗ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tiễn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doanh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tránh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33EDE5C7" w14:textId="77777777" w:rsidR="0005650B" w:rsidRPr="0005650B" w:rsidRDefault="0005650B" w:rsidP="00616B61">
      <w:pPr>
        <w:rPr>
          <w:rFonts w:ascii="Arial" w:hAnsi="Arial" w:cs="Arial"/>
          <w:color w:val="61686D"/>
          <w:sz w:val="21"/>
          <w:szCs w:val="21"/>
        </w:rPr>
      </w:pPr>
    </w:p>
    <w:p w14:paraId="4894DAA9" w14:textId="77777777" w:rsidR="00851B88" w:rsidRPr="0005650B" w:rsidRDefault="009F3743" w:rsidP="00616B61">
      <w:pPr>
        <w:pStyle w:val="Titre2"/>
        <w:spacing w:before="0"/>
        <w:ind w:left="284" w:hanging="284"/>
        <w:rPr>
          <w:rFonts w:ascii="Arial" w:hAnsi="Arial" w:cs="Arial"/>
          <w:color w:val="E5231B"/>
          <w:sz w:val="21"/>
          <w:szCs w:val="21"/>
          <w:lang w:val="en-GB"/>
        </w:rPr>
      </w:pPr>
      <w:r w:rsidRPr="0005650B">
        <w:rPr>
          <w:rFonts w:ascii="Arial" w:hAnsi="Arial" w:cs="Arial"/>
          <w:color w:val="E5231B"/>
          <w:sz w:val="21"/>
          <w:szCs w:val="21"/>
        </w:rPr>
        <w:tab/>
      </w:r>
      <w:bookmarkStart w:id="3" w:name="_Toc67233373"/>
      <w:proofErr w:type="spellStart"/>
      <w:r w:rsidR="00217728" w:rsidRPr="0005650B">
        <w:rPr>
          <w:rFonts w:ascii="Arial" w:hAnsi="Arial" w:cs="Arial"/>
          <w:color w:val="E5231B"/>
          <w:sz w:val="21"/>
          <w:szCs w:val="21"/>
          <w:lang w:val="en"/>
        </w:rPr>
        <w:t>Những</w:t>
      </w:r>
      <w:proofErr w:type="spellEnd"/>
      <w:r w:rsidR="00217728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ai </w:t>
      </w:r>
      <w:proofErr w:type="spellStart"/>
      <w:r w:rsidR="00217728" w:rsidRPr="0005650B">
        <w:rPr>
          <w:rFonts w:ascii="Arial" w:hAnsi="Arial" w:cs="Arial"/>
          <w:color w:val="E5231B"/>
          <w:sz w:val="21"/>
          <w:szCs w:val="21"/>
          <w:lang w:val="en"/>
        </w:rPr>
        <w:t>liên</w:t>
      </w:r>
      <w:proofErr w:type="spellEnd"/>
      <w:r w:rsidR="00217728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="00217728" w:rsidRPr="0005650B">
        <w:rPr>
          <w:rFonts w:ascii="Arial" w:hAnsi="Arial" w:cs="Arial"/>
          <w:color w:val="E5231B"/>
          <w:sz w:val="21"/>
          <w:szCs w:val="21"/>
          <w:lang w:val="en"/>
        </w:rPr>
        <w:t>quan</w:t>
      </w:r>
      <w:proofErr w:type="spellEnd"/>
      <w:r w:rsidR="00851B88" w:rsidRPr="0005650B">
        <w:rPr>
          <w:rFonts w:ascii="Arial" w:hAnsi="Arial" w:cs="Arial"/>
          <w:color w:val="E5231B"/>
          <w:sz w:val="21"/>
          <w:szCs w:val="21"/>
          <w:lang w:val="en"/>
        </w:rPr>
        <w:t>?</w:t>
      </w:r>
      <w:bookmarkEnd w:id="3"/>
    </w:p>
    <w:p w14:paraId="1195574B" w14:textId="77777777" w:rsidR="00851B88" w:rsidRDefault="000E5145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Vấn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tâm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đầu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Bộ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69798A"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="0069798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đến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tất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cả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cho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dù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ở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hay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nước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ngoài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bao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gồm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cả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bên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ngoài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cụ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thể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khác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những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độc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lập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những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đang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làm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việc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thời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gian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ngắn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chúng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tôi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chẳng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hạn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như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thực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sinh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kiểm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toán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chuyên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gia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công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tạm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thời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v.v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...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Hơn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nữa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chúng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tôi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cũng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mong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muốn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bên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thứ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ba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làm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việc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cho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công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ty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thuộc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(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nhà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tư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vấn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nhà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thầu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phụ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nhà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cung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cấp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những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khác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)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áp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dụng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chúng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tôi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>tương</w:t>
      </w:r>
      <w:proofErr w:type="spellEnd"/>
      <w:r w:rsidR="003E42F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tự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2942A02E" w14:textId="77777777" w:rsidR="0005650B" w:rsidRPr="0005650B" w:rsidRDefault="0005650B" w:rsidP="00616B61">
      <w:pPr>
        <w:rPr>
          <w:rFonts w:ascii="Arial" w:hAnsi="Arial" w:cs="Arial"/>
          <w:color w:val="61686D"/>
          <w:sz w:val="21"/>
          <w:szCs w:val="21"/>
          <w:lang w:val="en-GB"/>
        </w:rPr>
      </w:pPr>
    </w:p>
    <w:p w14:paraId="7C07C692" w14:textId="77777777" w:rsidR="00851B88" w:rsidRPr="0005650B" w:rsidRDefault="009F3743" w:rsidP="00616B61">
      <w:pPr>
        <w:pStyle w:val="Titre2"/>
        <w:spacing w:before="0"/>
        <w:ind w:left="284" w:hanging="284"/>
        <w:rPr>
          <w:rFonts w:ascii="Arial" w:hAnsi="Arial" w:cs="Arial"/>
          <w:color w:val="E5231B"/>
          <w:sz w:val="21"/>
          <w:szCs w:val="21"/>
          <w:lang w:val="en-GB"/>
        </w:rPr>
      </w:pPr>
      <w:r w:rsidRPr="0005650B">
        <w:rPr>
          <w:rFonts w:ascii="Arial" w:hAnsi="Arial" w:cs="Arial"/>
          <w:color w:val="E5231B"/>
          <w:sz w:val="21"/>
          <w:szCs w:val="21"/>
          <w:lang w:val="en"/>
        </w:rPr>
        <w:tab/>
      </w:r>
      <w:bookmarkStart w:id="4" w:name="_Toc67233374"/>
      <w:proofErr w:type="spellStart"/>
      <w:r w:rsidR="0069798A" w:rsidRPr="0005650B">
        <w:rPr>
          <w:rFonts w:ascii="Arial" w:hAnsi="Arial" w:cs="Arial"/>
          <w:color w:val="E5231B"/>
          <w:sz w:val="21"/>
          <w:szCs w:val="21"/>
          <w:lang w:val="en"/>
        </w:rPr>
        <w:t>Áp</w:t>
      </w:r>
      <w:proofErr w:type="spellEnd"/>
      <w:r w:rsidR="00FC5F3A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="00FC5F3A" w:rsidRPr="0005650B">
        <w:rPr>
          <w:rFonts w:ascii="Arial" w:hAnsi="Arial" w:cs="Arial"/>
          <w:color w:val="E5231B"/>
          <w:sz w:val="21"/>
          <w:szCs w:val="21"/>
          <w:lang w:val="en"/>
        </w:rPr>
        <w:t>dụng</w:t>
      </w:r>
      <w:proofErr w:type="spellEnd"/>
      <w:r w:rsidR="00FC5F3A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="00FC5F3A" w:rsidRPr="0005650B">
        <w:rPr>
          <w:rFonts w:ascii="Arial" w:hAnsi="Arial" w:cs="Arial"/>
          <w:color w:val="E5231B"/>
          <w:sz w:val="21"/>
          <w:szCs w:val="21"/>
          <w:lang w:val="en"/>
        </w:rPr>
        <w:t>như</w:t>
      </w:r>
      <w:proofErr w:type="spellEnd"/>
      <w:r w:rsidR="00FC5F3A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="00FC5F3A" w:rsidRPr="0005650B">
        <w:rPr>
          <w:rFonts w:ascii="Arial" w:hAnsi="Arial" w:cs="Arial"/>
          <w:color w:val="E5231B"/>
          <w:sz w:val="21"/>
          <w:szCs w:val="21"/>
          <w:lang w:val="en"/>
        </w:rPr>
        <w:t>thế</w:t>
      </w:r>
      <w:proofErr w:type="spellEnd"/>
      <w:r w:rsidR="00FC5F3A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="00FC5F3A" w:rsidRPr="0005650B">
        <w:rPr>
          <w:rFonts w:ascii="Arial" w:hAnsi="Arial" w:cs="Arial"/>
          <w:color w:val="E5231B"/>
          <w:sz w:val="21"/>
          <w:szCs w:val="21"/>
          <w:lang w:val="en"/>
        </w:rPr>
        <w:t>nào</w:t>
      </w:r>
      <w:proofErr w:type="spellEnd"/>
      <w:r w:rsidR="00FC5F3A" w:rsidRPr="0005650B">
        <w:rPr>
          <w:rFonts w:ascii="Arial" w:hAnsi="Arial" w:cs="Arial"/>
          <w:color w:val="E5231B"/>
          <w:sz w:val="21"/>
          <w:szCs w:val="21"/>
          <w:lang w:val="en"/>
        </w:rPr>
        <w:t>?</w:t>
      </w:r>
      <w:bookmarkEnd w:id="4"/>
    </w:p>
    <w:p w14:paraId="5159C247" w14:textId="77777777" w:rsidR="00F0356E" w:rsidRPr="0005650B" w:rsidRDefault="00F0356E" w:rsidP="00F0356E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Bộ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Quy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xác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cấm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cơ</w:t>
      </w:r>
      <w:proofErr w:type="spellEnd"/>
      <w:r w:rsidR="00CD3707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CD3707" w:rsidRPr="0005650B">
        <w:rPr>
          <w:rFonts w:ascii="Arial" w:hAnsi="Arial" w:cs="Arial"/>
          <w:color w:val="61686D"/>
          <w:sz w:val="21"/>
          <w:szCs w:val="21"/>
          <w:lang w:val="en"/>
        </w:rPr>
        <w:t>đồng</w:t>
      </w:r>
      <w:proofErr w:type="spellEnd"/>
      <w:r w:rsidR="00CD3707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3707" w:rsidRPr="0005650B">
        <w:rPr>
          <w:rFonts w:ascii="Arial" w:hAnsi="Arial" w:cs="Arial"/>
          <w:color w:val="61686D"/>
          <w:sz w:val="21"/>
          <w:szCs w:val="21"/>
          <w:lang w:val="en"/>
        </w:rPr>
        <w:t>thời</w:t>
      </w:r>
      <w:proofErr w:type="spellEnd"/>
      <w:r w:rsidR="00CD3707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dụ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3707" w:rsidRPr="0005650B">
        <w:rPr>
          <w:rFonts w:ascii="Arial" w:hAnsi="Arial" w:cs="Arial"/>
          <w:color w:val="61686D"/>
          <w:sz w:val="21"/>
          <w:szCs w:val="21"/>
          <w:lang w:val="en"/>
        </w:rPr>
        <w:t>tiễn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mọi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phù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7B7F05B7" w14:textId="77777777" w:rsidR="00F0356E" w:rsidRPr="0005650B" w:rsidRDefault="00F0356E" w:rsidP="00F0356E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lúc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dễ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biết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nghi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ngờ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luận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vấn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tiếp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họ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kiểm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soát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/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thủ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1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liệu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lộ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trình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Ngoài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ra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phép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mọi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thể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nêu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ý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2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ra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hướng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dẫn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về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trình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ánh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530B3B36" w14:textId="77777777" w:rsidR="00F0356E" w:rsidRPr="0005650B" w:rsidRDefault="00F0356E" w:rsidP="00F0356E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yêu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cầu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đọc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kỹ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Quy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70EB58A9" w14:textId="77777777" w:rsidR="00F0356E" w:rsidRPr="0005650B" w:rsidRDefault="00F0356E" w:rsidP="00F0356E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yêu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cầu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đảm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rằng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Quy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nghĩa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:</w:t>
      </w:r>
    </w:p>
    <w:p w14:paraId="0FB547A1" w14:textId="77777777" w:rsidR="00F0356E" w:rsidRPr="0005650B" w:rsidRDefault="00F0356E" w:rsidP="00386C60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mẫu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="005F0C3A"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3889A542" w14:textId="77777777" w:rsidR="00F0356E" w:rsidRPr="0005650B" w:rsidRDefault="00F0356E" w:rsidP="00386C60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Đảm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hiểu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="005F0C3A"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1395B08B" w14:textId="77777777" w:rsidR="00F0356E" w:rsidRPr="0005650B" w:rsidRDefault="00F0356E" w:rsidP="00386C60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Đảm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rằng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5F0C3A" w:rsidRPr="0005650B">
        <w:rPr>
          <w:rFonts w:ascii="Arial" w:hAnsi="Arial" w:cs="Arial"/>
          <w:color w:val="61686D"/>
          <w:sz w:val="21"/>
          <w:szCs w:val="21"/>
          <w:lang w:val="en"/>
        </w:rPr>
        <w:t>thông</w:t>
      </w:r>
      <w:proofErr w:type="spellEnd"/>
      <w:r w:rsidR="005F0C3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tin </w:t>
      </w:r>
      <w:proofErr w:type="spellStart"/>
      <w:r w:rsidR="005F0C3A"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="005F0C3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5F0C3A" w:rsidRPr="0005650B">
        <w:rPr>
          <w:rFonts w:ascii="Arial" w:hAnsi="Arial" w:cs="Arial"/>
          <w:color w:val="61686D"/>
          <w:sz w:val="21"/>
          <w:szCs w:val="21"/>
          <w:lang w:val="en"/>
        </w:rPr>
        <w:t>truyền</w:t>
      </w:r>
      <w:proofErr w:type="spellEnd"/>
      <w:r w:rsidR="005F0C3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5F0C3A" w:rsidRPr="0005650B">
        <w:rPr>
          <w:rFonts w:ascii="Arial" w:hAnsi="Arial" w:cs="Arial"/>
          <w:color w:val="61686D"/>
          <w:sz w:val="21"/>
          <w:szCs w:val="21"/>
          <w:lang w:val="en"/>
        </w:rPr>
        <w:t>đạt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hiệu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chủ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BA6ADA" w:rsidRPr="0005650B">
        <w:rPr>
          <w:rFonts w:ascii="Arial" w:hAnsi="Arial" w:cs="Arial"/>
          <w:color w:val="61686D"/>
          <w:sz w:val="21"/>
          <w:szCs w:val="21"/>
          <w:lang w:val="en"/>
        </w:rPr>
        <w:t>trao</w:t>
      </w:r>
      <w:proofErr w:type="spellEnd"/>
      <w:r w:rsidR="00BA6ADA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BA6ADA" w:rsidRPr="0005650B">
        <w:rPr>
          <w:rFonts w:ascii="Arial" w:hAnsi="Arial" w:cs="Arial"/>
          <w:color w:val="61686D"/>
          <w:sz w:val="21"/>
          <w:szCs w:val="21"/>
          <w:lang w:val="en"/>
        </w:rPr>
        <w:t>đổi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nhóm</w:t>
      </w:r>
      <w:proofErr w:type="spellEnd"/>
      <w:r w:rsidR="005F0C3A"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70A2769F" w14:textId="77777777" w:rsidR="00F0356E" w:rsidRPr="0005650B" w:rsidRDefault="00386C60" w:rsidP="00386C60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Đảm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nhóm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hiểu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rõ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trình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nội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bộ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bảo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vệ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bất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kỳ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ai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nêu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cảnh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23AD9F75" w14:textId="77777777" w:rsidR="00F0356E" w:rsidRPr="0005650B" w:rsidRDefault="00F0356E" w:rsidP="00386C60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"/>
        </w:rPr>
      </w:pPr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Cho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phép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luận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vấn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thủ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tin</w:t>
      </w:r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56CB2258" w14:textId="77777777" w:rsidR="00F0356E" w:rsidRPr="0005650B" w:rsidRDefault="00386C60" w:rsidP="00386C60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</w:t>
      </w:r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ỗ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trợ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chịu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trách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nhiệm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giải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quyết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tình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huống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trình</w:t>
      </w:r>
      <w:proofErr w:type="spellEnd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F0356E" w:rsidRPr="0005650B">
        <w:rPr>
          <w:rFonts w:ascii="Arial" w:hAnsi="Arial" w:cs="Arial"/>
          <w:color w:val="61686D"/>
          <w:sz w:val="21"/>
          <w:szCs w:val="21"/>
          <w:lang w:val="en"/>
        </w:rPr>
        <w:t>bày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49F177D0" w14:textId="77777777" w:rsidR="00386C60" w:rsidRPr="0005650B" w:rsidRDefault="00F0356E" w:rsidP="00386C60">
      <w:pPr>
        <w:pStyle w:val="Paragraphedeliste"/>
        <w:numPr>
          <w:ilvl w:val="0"/>
          <w:numId w:val="3"/>
        </w:num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nội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dung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Quy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mua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hàng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6C60"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4F8E4B57" w14:textId="77777777" w:rsidR="00851B88" w:rsidRPr="0005650B" w:rsidRDefault="00AC3709" w:rsidP="00597B3D">
      <w:pPr>
        <w:pStyle w:val="Titre1"/>
        <w:rPr>
          <w:rFonts w:ascii="Arial" w:hAnsi="Arial" w:cs="Arial"/>
          <w:color w:val="C00000"/>
          <w:sz w:val="21"/>
          <w:szCs w:val="21"/>
        </w:rPr>
      </w:pPr>
      <w:bookmarkStart w:id="5" w:name="_Toc67233375"/>
      <w:r w:rsidRPr="0005650B">
        <w:rPr>
          <w:rFonts w:ascii="Arial" w:hAnsi="Arial" w:cs="Arial"/>
          <w:color w:val="C00000"/>
          <w:sz w:val="21"/>
          <w:szCs w:val="21"/>
          <w:lang w:val="en"/>
        </w:rPr>
        <w:lastRenderedPageBreak/>
        <w:t>THAM NHŨNG LÀ GÌ?</w:t>
      </w:r>
      <w:bookmarkEnd w:id="5"/>
    </w:p>
    <w:p w14:paraId="20ED2E36" w14:textId="77777777" w:rsidR="00AC3709" w:rsidRPr="0005650B" w:rsidRDefault="00AC3709" w:rsidP="00AC3709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thường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nghĩa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"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gì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"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A6ADA" w:rsidRPr="0005650B">
        <w:rPr>
          <w:rFonts w:ascii="Arial" w:hAnsi="Arial" w:cs="Arial"/>
          <w:color w:val="61686D"/>
          <w:sz w:val="21"/>
          <w:szCs w:val="21"/>
        </w:rPr>
        <w:t>thu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"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thế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".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phạm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tội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tồn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A6ADA" w:rsidRPr="0005650B">
        <w:rPr>
          <w:rFonts w:ascii="Arial" w:hAnsi="Arial" w:cs="Arial"/>
          <w:color w:val="61686D"/>
          <w:sz w:val="21"/>
          <w:szCs w:val="21"/>
        </w:rPr>
        <w:t>dù</w:t>
      </w:r>
      <w:proofErr w:type="spellEnd"/>
      <w:r w:rsidR="00BA6AD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chỉ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hứa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thế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ngay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khi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thế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cuối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cùng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nữa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phạm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tội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thế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hứa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hẹn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thế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qua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phạm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tội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ngay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khi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món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khi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thế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trao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ngay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khi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món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tỏ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ra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vô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vì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cuối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cùng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trao</w:t>
      </w:r>
      <w:proofErr w:type="spellEnd"/>
      <w:r w:rsidR="00603B5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03B5F" w:rsidRPr="0005650B">
        <w:rPr>
          <w:rFonts w:ascii="Arial" w:hAnsi="Arial" w:cs="Arial"/>
          <w:color w:val="61686D"/>
          <w:sz w:val="21"/>
          <w:szCs w:val="21"/>
        </w:rPr>
        <w:t>đổi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46128CC8" w14:textId="77777777" w:rsidR="00603B5F" w:rsidRDefault="00AC3709" w:rsidP="00603B5F">
      <w:pPr>
        <w:rPr>
          <w:rFonts w:ascii="Arial" w:hAnsi="Arial" w:cs="Arial"/>
          <w:i/>
          <w:i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="00603B5F" w:rsidRPr="0005650B">
        <w:rPr>
          <w:rFonts w:ascii="Arial" w:hAnsi="Arial" w:cs="Arial"/>
          <w:i/>
          <w:iCs/>
          <w:color w:val="61686D"/>
          <w:sz w:val="21"/>
          <w:szCs w:val="21"/>
        </w:rPr>
        <w:t>khác</w:t>
      </w:r>
      <w:proofErr w:type="spellEnd"/>
      <w:r w:rsidR="00603B5F"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="00603B5F" w:rsidRPr="0005650B">
        <w:rPr>
          <w:rFonts w:ascii="Arial" w:hAnsi="Arial" w:cs="Arial"/>
          <w:i/>
          <w:iCs/>
          <w:color w:val="61686D"/>
          <w:sz w:val="21"/>
          <w:szCs w:val="21"/>
        </w:rPr>
        <w:t>nhau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giữa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chủ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thụ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nhưng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hai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đều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cấm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trừng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phạt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bởi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luật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pháp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Pháp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quốc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tế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theo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chính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sách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Chống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</w:rPr>
        <w:t>.</w:t>
      </w:r>
    </w:p>
    <w:p w14:paraId="50AFB337" w14:textId="77777777" w:rsidR="0005650B" w:rsidRPr="0005650B" w:rsidRDefault="0005650B" w:rsidP="00603B5F">
      <w:pPr>
        <w:rPr>
          <w:rFonts w:ascii="Arial" w:hAnsi="Arial" w:cs="Arial"/>
          <w:i/>
          <w:iCs/>
          <w:color w:val="61686D"/>
          <w:sz w:val="21"/>
          <w:szCs w:val="21"/>
        </w:rPr>
      </w:pPr>
    </w:p>
    <w:p w14:paraId="7F7B27A8" w14:textId="77777777" w:rsidR="00851B88" w:rsidRPr="0005650B" w:rsidRDefault="00603B5F" w:rsidP="00603B5F">
      <w:pPr>
        <w:pStyle w:val="Titre2"/>
        <w:spacing w:before="0"/>
        <w:ind w:left="0" w:firstLine="0"/>
        <w:rPr>
          <w:rFonts w:ascii="Arial" w:hAnsi="Arial" w:cs="Arial"/>
          <w:bCs w:val="0"/>
          <w:color w:val="E5231B"/>
          <w:sz w:val="21"/>
          <w:szCs w:val="21"/>
        </w:rPr>
      </w:pPr>
      <w:bookmarkStart w:id="6" w:name="_Toc67233376"/>
      <w:proofErr w:type="spellStart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>nhũng</w:t>
      </w:r>
      <w:proofErr w:type="spellEnd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>chủ</w:t>
      </w:r>
      <w:proofErr w:type="spellEnd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>động</w:t>
      </w:r>
      <w:bookmarkEnd w:id="6"/>
      <w:proofErr w:type="spellEnd"/>
    </w:p>
    <w:p w14:paraId="32AD60B4" w14:textId="77777777" w:rsidR="00851B88" w:rsidRDefault="00603B5F" w:rsidP="00616B61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chủ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động</w:t>
      </w:r>
      <w:proofErr w:type="spellEnd"/>
      <w:r w:rsidR="00BA6ADA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những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đề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xuất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đề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nghị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trực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gián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qua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bên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thứ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ba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thanh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toán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chính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đáng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khác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cá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nước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tư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mình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phạm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họ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giao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>.</w:t>
      </w:r>
    </w:p>
    <w:p w14:paraId="406398DB" w14:textId="77777777" w:rsidR="0005650B" w:rsidRPr="0005650B" w:rsidRDefault="0005650B" w:rsidP="00616B61">
      <w:pPr>
        <w:rPr>
          <w:rFonts w:ascii="Arial" w:hAnsi="Arial" w:cs="Arial"/>
          <w:bCs/>
          <w:color w:val="61686D"/>
          <w:sz w:val="21"/>
          <w:szCs w:val="21"/>
        </w:rPr>
      </w:pPr>
    </w:p>
    <w:p w14:paraId="47EBDDA1" w14:textId="77777777" w:rsidR="00851B88" w:rsidRPr="0005650B" w:rsidRDefault="00084678" w:rsidP="00616B61">
      <w:pPr>
        <w:pStyle w:val="Titre2"/>
        <w:spacing w:before="0"/>
        <w:ind w:left="0" w:firstLine="0"/>
        <w:rPr>
          <w:rFonts w:ascii="Arial" w:hAnsi="Arial" w:cs="Arial"/>
          <w:bCs w:val="0"/>
          <w:color w:val="E5231B"/>
          <w:sz w:val="21"/>
          <w:szCs w:val="21"/>
        </w:rPr>
      </w:pPr>
      <w:bookmarkStart w:id="7" w:name="_Toc67233377"/>
      <w:proofErr w:type="spellStart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>nhũng</w:t>
      </w:r>
      <w:proofErr w:type="spellEnd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>thụ</w:t>
      </w:r>
      <w:proofErr w:type="spellEnd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>động</w:t>
      </w:r>
      <w:proofErr w:type="spellEnd"/>
      <w:r w:rsidRPr="0005650B">
        <w:rPr>
          <w:rFonts w:ascii="Arial" w:hAnsi="Arial" w:cs="Arial"/>
          <w:bCs w:val="0"/>
          <w:color w:val="E5231B"/>
          <w:sz w:val="21"/>
          <w:szCs w:val="21"/>
          <w:lang w:val="en"/>
        </w:rPr>
        <w:t>:</w:t>
      </w:r>
      <w:bookmarkEnd w:id="7"/>
    </w:p>
    <w:p w14:paraId="3EA23BAF" w14:textId="77777777" w:rsidR="00851B88" w:rsidRPr="0005650B" w:rsidRDefault="00084678" w:rsidP="00616B61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thụ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chức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nước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tư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(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nói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miệng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)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gạ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gẫm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trực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>/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gián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>/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qua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bên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thứ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ba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thanh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toán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chính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đáng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khác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từ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chối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nhiệm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vụ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mình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phạm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họ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giao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>.</w:t>
      </w:r>
    </w:p>
    <w:p w14:paraId="70D88C60" w14:textId="77777777" w:rsidR="00603B5F" w:rsidRPr="0005650B" w:rsidRDefault="00603B5F" w:rsidP="00603B5F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ngữ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"</w:t>
      </w:r>
      <w:proofErr w:type="spellStart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>Điều</w:t>
      </w:r>
      <w:proofErr w:type="spellEnd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"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3E8E3CFB" w14:textId="77777777" w:rsidR="00603B5F" w:rsidRPr="0005650B" w:rsidRDefault="00603B5F" w:rsidP="00603B5F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color w:val="61686D"/>
          <w:sz w:val="21"/>
          <w:szCs w:val="21"/>
        </w:rPr>
        <w:t>dụ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:</w:t>
      </w:r>
      <w:proofErr w:type="gram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tiền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(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phiếu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phiếu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mua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vay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)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chiêu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cao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nội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chuyên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môn (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triển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lãm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hội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... ),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chuyến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lưu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trú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thuê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bè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71C637A1" w14:textId="77777777" w:rsidR="00603B5F" w:rsidRPr="0005650B" w:rsidRDefault="00603B5F" w:rsidP="00603B5F">
      <w:pPr>
        <w:rPr>
          <w:rFonts w:ascii="Arial" w:hAnsi="Arial" w:cs="Arial"/>
          <w:color w:val="61686D"/>
          <w:sz w:val="21"/>
          <w:szCs w:val="21"/>
        </w:rPr>
      </w:pPr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>"</w:t>
      </w:r>
      <w:proofErr w:type="spellStart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>chính</w:t>
      </w:r>
      <w:proofErr w:type="spellEnd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>đáng</w:t>
      </w:r>
      <w:proofErr w:type="spellEnd"/>
      <w:r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</w:rPr>
        <w:t>"</w:t>
      </w:r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nhau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5C512282" w14:textId="77777777" w:rsidR="00603B5F" w:rsidRPr="0005650B" w:rsidRDefault="00603B5F" w:rsidP="00603B5F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bao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gồm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ưu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đồng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đồng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khai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lộ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tin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đẩy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ủy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quyền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giấy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phép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nhượng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bộ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miễn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2FA5BB5B" w14:textId="77777777" w:rsidR="00851B88" w:rsidRDefault="00603B5F" w:rsidP="00603B5F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dù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nước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hay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04115BA4" w14:textId="77777777" w:rsidR="0005650B" w:rsidRPr="0005650B" w:rsidRDefault="0005650B" w:rsidP="00603B5F">
      <w:pPr>
        <w:rPr>
          <w:rFonts w:ascii="Arial" w:hAnsi="Arial" w:cs="Arial"/>
          <w:b/>
          <w:color w:val="61686D"/>
          <w:sz w:val="21"/>
          <w:szCs w:val="21"/>
        </w:rPr>
      </w:pPr>
    </w:p>
    <w:p w14:paraId="28F5644B" w14:textId="77777777" w:rsidR="00851B88" w:rsidRPr="0005650B" w:rsidRDefault="00603B5F" w:rsidP="00603B5F">
      <w:pPr>
        <w:pStyle w:val="Titre2"/>
        <w:spacing w:before="0"/>
        <w:ind w:left="0" w:firstLine="0"/>
        <w:rPr>
          <w:rFonts w:ascii="Arial" w:hAnsi="Arial" w:cs="Arial"/>
          <w:color w:val="E5231B"/>
          <w:sz w:val="21"/>
          <w:szCs w:val="21"/>
        </w:rPr>
      </w:pPr>
      <w:bookmarkStart w:id="8" w:name="_Toc67233378"/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thường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color w:val="E5231B"/>
          <w:sz w:val="21"/>
          <w:szCs w:val="21"/>
        </w:rPr>
        <w:t>ngày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>:</w:t>
      </w:r>
      <w:bookmarkEnd w:id="8"/>
      <w:proofErr w:type="gramEnd"/>
      <w:r w:rsidR="00851B88" w:rsidRPr="0005650B">
        <w:rPr>
          <w:rFonts w:ascii="Arial" w:hAnsi="Arial" w:cs="Arial"/>
          <w:color w:val="E5231B"/>
          <w:sz w:val="21"/>
          <w:szCs w:val="21"/>
        </w:rPr>
        <w:tab/>
      </w:r>
    </w:p>
    <w:p w14:paraId="6915502F" w14:textId="77777777" w:rsidR="00851B88" w:rsidRPr="0005650B" w:rsidRDefault="00603B5F" w:rsidP="00616B61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diễn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ra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dưới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nhiều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khác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nhau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phác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thảo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theo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từng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phần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tuân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theo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phổ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biến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nhất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gramStart"/>
      <w:r w:rsidRPr="0005650B">
        <w:rPr>
          <w:rFonts w:ascii="Arial" w:hAnsi="Arial" w:cs="Arial"/>
          <w:bCs/>
          <w:color w:val="61686D"/>
          <w:sz w:val="21"/>
          <w:szCs w:val="21"/>
        </w:rPr>
        <w:t>là:</w:t>
      </w:r>
      <w:proofErr w:type="gramEnd"/>
    </w:p>
    <w:p w14:paraId="71B20B17" w14:textId="77777777" w:rsidR="00603B5F" w:rsidRPr="0005650B" w:rsidRDefault="00603B5F" w:rsidP="00603B5F">
      <w:pPr>
        <w:pStyle w:val="Paragraphedeliste"/>
        <w:numPr>
          <w:ilvl w:val="0"/>
          <w:numId w:val="11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,</w:t>
      </w:r>
    </w:p>
    <w:p w14:paraId="56606066" w14:textId="77777777" w:rsidR="00603B5F" w:rsidRPr="0005650B" w:rsidRDefault="00603B5F" w:rsidP="00603B5F">
      <w:pPr>
        <w:pStyle w:val="Paragraphedeliste"/>
        <w:numPr>
          <w:ilvl w:val="0"/>
          <w:numId w:val="11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,</w:t>
      </w:r>
    </w:p>
    <w:p w14:paraId="4A5F0A63" w14:textId="77777777" w:rsidR="00603B5F" w:rsidRPr="0005650B" w:rsidRDefault="00603B5F" w:rsidP="00603B5F">
      <w:pPr>
        <w:pStyle w:val="Paragraphedeliste"/>
        <w:numPr>
          <w:ilvl w:val="0"/>
          <w:numId w:val="11"/>
        </w:numPr>
        <w:rPr>
          <w:rFonts w:ascii="Arial" w:hAnsi="Arial" w:cs="Arial"/>
          <w:color w:val="61686D"/>
          <w:sz w:val="21"/>
          <w:szCs w:val="21"/>
        </w:rPr>
      </w:pPr>
      <w:r w:rsidRPr="0005650B">
        <w:rPr>
          <w:rFonts w:ascii="Arial" w:hAnsi="Arial" w:cs="Arial"/>
          <w:color w:val="61686D"/>
          <w:sz w:val="21"/>
          <w:szCs w:val="21"/>
        </w:rPr>
        <w:t xml:space="preserve">Thanh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trơn</w:t>
      </w:r>
      <w:proofErr w:type="spellEnd"/>
    </w:p>
    <w:p w14:paraId="3B1E4FEE" w14:textId="77777777" w:rsidR="00603B5F" w:rsidRPr="0005650B" w:rsidRDefault="00603B5F" w:rsidP="00603B5F">
      <w:pPr>
        <w:pStyle w:val="Paragraphedeliste"/>
        <w:numPr>
          <w:ilvl w:val="0"/>
          <w:numId w:val="11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,</w:t>
      </w:r>
    </w:p>
    <w:p w14:paraId="14ED40BE" w14:textId="77777777" w:rsidR="00603B5F" w:rsidRPr="0005650B" w:rsidRDefault="00603B5F" w:rsidP="00603B5F">
      <w:pPr>
        <w:pStyle w:val="Paragraphedeliste"/>
        <w:numPr>
          <w:ilvl w:val="0"/>
          <w:numId w:val="11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hưởng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/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</w:p>
    <w:p w14:paraId="6CD98659" w14:textId="77777777" w:rsidR="00603B5F" w:rsidRPr="0005650B" w:rsidRDefault="00603B5F" w:rsidP="00603B5F">
      <w:pPr>
        <w:pStyle w:val="Paragraphedeliste"/>
        <w:numPr>
          <w:ilvl w:val="0"/>
          <w:numId w:val="11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Kiểm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soát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nội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bộ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kế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</w:p>
    <w:p w14:paraId="7003EF8D" w14:textId="77777777" w:rsidR="00851B88" w:rsidRPr="0005650B" w:rsidRDefault="008A05A9" w:rsidP="00597B3D">
      <w:pPr>
        <w:pStyle w:val="Titre1"/>
        <w:rPr>
          <w:rFonts w:ascii="Arial" w:hAnsi="Arial" w:cs="Arial"/>
          <w:color w:val="C00000"/>
          <w:sz w:val="21"/>
          <w:szCs w:val="21"/>
        </w:rPr>
      </w:pPr>
      <w:bookmarkStart w:id="9" w:name="_Toc67233379"/>
      <w:r w:rsidRPr="0005650B">
        <w:rPr>
          <w:rFonts w:ascii="Arial" w:hAnsi="Arial" w:cs="Arial"/>
          <w:color w:val="C00000"/>
          <w:sz w:val="21"/>
          <w:szCs w:val="21"/>
          <w:lang w:val="en"/>
        </w:rPr>
        <w:lastRenderedPageBreak/>
        <w:t>QUÀ TẶNG VÀ LỜI MỜI</w:t>
      </w:r>
      <w:bookmarkEnd w:id="9"/>
    </w:p>
    <w:p w14:paraId="6209F1BA" w14:textId="77777777" w:rsidR="00851B88" w:rsidRPr="0005650B" w:rsidRDefault="00B74DD3" w:rsidP="00616B61">
      <w:pPr>
        <w:rPr>
          <w:rFonts w:ascii="Arial" w:hAnsi="Arial" w:cs="Arial"/>
          <w:bCs/>
          <w:color w:val="61686D"/>
          <w:sz w:val="21"/>
          <w:szCs w:val="21"/>
        </w:rPr>
      </w:pPr>
      <w:r>
        <w:rPr>
          <w:noProof/>
        </w:rPr>
        <w:pict w14:anchorId="177277D0">
          <v:rect id="Rectangle 20" o:spid="_x0000_s1030" style="position:absolute;margin-left:227.45pt;margin-top:1.7pt;width:227pt;height:254pt;z-index:251660288;visibility:visible;mso-wrap-style:square;mso-width-percent:0;mso-height-percent:0;mso-wrap-distance-left:14.2pt;mso-wrap-distance-top:8.5pt;mso-wrap-distance-right:14.2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" fillcolor="#9d9e9f" stroked="f" strokeweight="1pt">
            <v:textbox>
              <w:txbxContent>
                <w:p w14:paraId="5DF5EFB9" w14:textId="77777777" w:rsidR="001721BB" w:rsidRPr="001721BB" w:rsidRDefault="001721BB" w:rsidP="001721BB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caps/>
                      <w:color w:val="C00000"/>
                      <w:sz w:val="21"/>
                      <w:szCs w:val="21"/>
                      <w:lang w:val="en"/>
                    </w:rPr>
                  </w:pPr>
                  <w:r w:rsidRPr="001721BB">
                    <w:rPr>
                      <w:rFonts w:ascii="Source Sans Pro" w:hAnsi="Source Sans Pro" w:cs="Arial"/>
                      <w:b/>
                      <w:bCs/>
                      <w:caps/>
                      <w:color w:val="C00000"/>
                      <w:sz w:val="21"/>
                      <w:szCs w:val="21"/>
                      <w:lang w:val="en"/>
                    </w:rPr>
                    <w:t>áp dụng nguyên tắc trong thực tiễn</w:t>
                  </w:r>
                </w:p>
                <w:p w14:paraId="3EFA7E40" w14:textId="77777777" w:rsidR="001721BB" w:rsidRPr="001721BB" w:rsidRDefault="001721BB" w:rsidP="001721BB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caps/>
                      <w:color w:val="FFFFFF"/>
                      <w:sz w:val="21"/>
                      <w:szCs w:val="21"/>
                      <w:lang w:val="en-GB"/>
                    </w:rPr>
                  </w:pPr>
                </w:p>
                <w:p w14:paraId="2ACA2243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Câu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hỏi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:</w:t>
                  </w:r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phần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nghi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thức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việc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ký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kết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hợp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đồng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trong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những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đối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chúng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muốn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tặng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món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giá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trị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Vì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không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muốn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tổn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hại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đến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những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mối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quan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hệ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tốt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đẹp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chúng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thiết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lập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tự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hỏi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gì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trong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huống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như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vậy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.</w:t>
                  </w:r>
                </w:p>
                <w:p w14:paraId="279122FB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Trả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lời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:</w:t>
                  </w:r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Về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nguyên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tắc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được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từ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chối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cách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lịch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sự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món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này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bằng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cách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giải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thích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chính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sách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Tập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đoàn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Tuy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nhiên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tùy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thuộc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vào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quốc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gia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phong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tục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khi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thể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khó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từ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chối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món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như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vậy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Trong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trường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hợp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này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hãy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báo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quản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lí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theo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hệ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thống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phân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cấp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bạn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người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sẽ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quyết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định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những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việc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cần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Ví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dụ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: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thể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quyết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định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chia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tất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nhân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viên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hoặc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quyên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góp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tổ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chức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từ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thiện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.</w:t>
                  </w:r>
                </w:p>
                <w:p w14:paraId="05F7CB55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</w:p>
              </w:txbxContent>
            </v:textbox>
            <w10:wrap type="square" anchorx="margin"/>
          </v:rect>
        </w:pic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bCs/>
          <w:color w:val="61686D"/>
          <w:sz w:val="21"/>
          <w:szCs w:val="21"/>
        </w:rPr>
        <w:t>dưới</w:t>
      </w:r>
      <w:proofErr w:type="spellEnd"/>
      <w:r w:rsidR="00616B61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bCs/>
          <w:color w:val="61686D"/>
          <w:sz w:val="21"/>
          <w:szCs w:val="21"/>
        </w:rPr>
        <w:t>dạng</w:t>
      </w:r>
      <w:proofErr w:type="spellEnd"/>
      <w:r w:rsidR="00616B61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nhiều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hình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thức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và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thường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được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coi là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lợi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ích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đặc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ân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được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tặng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mà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không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cần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cân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nhắc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trao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đổi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.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Đây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là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những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biểu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hiện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tương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đối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phổ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biến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của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phép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lịch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sự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trong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giao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tiếp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và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thể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hiện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sự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đánh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giá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cao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lẫn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nhau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đôi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khi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có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thể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là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phong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tục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ở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số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quốc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gia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và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có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thể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góp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phần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tạo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nên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các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mối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quan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hệ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có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chất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lượng</w:t>
      </w:r>
      <w:proofErr w:type="spellEnd"/>
      <w:r w:rsidR="008A05A9" w:rsidRPr="0005650B">
        <w:rPr>
          <w:rFonts w:ascii="Arial" w:hAnsi="Arial" w:cs="Arial"/>
          <w:bCs/>
          <w:color w:val="61686D"/>
          <w:sz w:val="21"/>
          <w:szCs w:val="21"/>
        </w:rPr>
        <w:t>.</w:t>
      </w:r>
    </w:p>
    <w:p w14:paraId="328B5000" w14:textId="77777777" w:rsidR="00851B88" w:rsidRPr="0005650B" w:rsidRDefault="00491583" w:rsidP="00616B61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</w:t>
      </w:r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ó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thể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là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tiền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vật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được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tặng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theo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dịp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định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kỳ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trong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bối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cảnh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quan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hệ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việc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khách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lời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mời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tham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gia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các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sự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kiện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triển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lãm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sự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kiện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thể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thao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,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các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chuyến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đi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kết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hợp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giữa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giải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trí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>và</w:t>
      </w:r>
      <w:proofErr w:type="spellEnd"/>
      <w:r w:rsidR="00AB6C6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bCs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>..</w:t>
      </w:r>
      <w:proofErr w:type="gramEnd"/>
    </w:p>
    <w:p w14:paraId="2588EB44" w14:textId="77777777" w:rsidR="00851B88" w:rsidRPr="0005650B" w:rsidRDefault="00491583" w:rsidP="00616B61">
      <w:pPr>
        <w:rPr>
          <w:rFonts w:ascii="Arial" w:hAnsi="Arial" w:cs="Arial"/>
          <w:bCs/>
          <w:i/>
          <w:i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cấm</w:t>
      </w:r>
      <w:proofErr w:type="spellEnd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nếu</w:t>
      </w:r>
      <w:proofErr w:type="spellEnd"/>
      <w:r w:rsidR="005E4673" w:rsidRPr="0005650B">
        <w:rPr>
          <w:rFonts w:ascii="Arial" w:hAnsi="Arial" w:cs="Arial"/>
          <w:bCs/>
          <w:i/>
          <w:iCs/>
          <w:color w:val="61686D"/>
          <w:sz w:val="21"/>
          <w:szCs w:val="21"/>
        </w:rPr>
        <w:t>:</w:t>
      </w:r>
      <w:proofErr w:type="gramEnd"/>
    </w:p>
    <w:p w14:paraId="10B64C53" w14:textId="77777777" w:rsidR="00851B88" w:rsidRPr="0005650B" w:rsidRDefault="005E4673" w:rsidP="00616B61">
      <w:pPr>
        <w:pStyle w:val="Paragraphedeliste"/>
        <w:numPr>
          <w:ilvl w:val="0"/>
          <w:numId w:val="31"/>
        </w:numPr>
        <w:ind w:left="426"/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Nó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bao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hàm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ngụ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ý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dưới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bất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kì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nào</w:t>
      </w:r>
      <w:proofErr w:type="spellEnd"/>
      <w:r w:rsidR="00851B88" w:rsidRPr="0005650B">
        <w:rPr>
          <w:rFonts w:ascii="Arial" w:hAnsi="Arial" w:cs="Arial"/>
          <w:bCs/>
          <w:color w:val="61686D"/>
          <w:sz w:val="21"/>
          <w:szCs w:val="21"/>
        </w:rPr>
        <w:t xml:space="preserve">. </w:t>
      </w:r>
    </w:p>
    <w:p w14:paraId="3C9ABD9B" w14:textId="77777777" w:rsidR="00851B88" w:rsidRPr="0005650B" w:rsidRDefault="005E4673" w:rsidP="00616B61">
      <w:pPr>
        <w:pStyle w:val="Paragraphedeliste"/>
        <w:numPr>
          <w:ilvl w:val="0"/>
          <w:numId w:val="31"/>
        </w:numPr>
        <w:ind w:left="426"/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khả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năng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ảnh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hưởng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đánh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giá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quyết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đối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tác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dù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dưới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tư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cách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cá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hay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>.</w:t>
      </w:r>
    </w:p>
    <w:p w14:paraId="1768B8A8" w14:textId="77777777" w:rsidR="005E4673" w:rsidRPr="0005650B" w:rsidRDefault="0005650B" w:rsidP="005E4673">
      <w:pPr>
        <w:rPr>
          <w:rFonts w:ascii="Arial" w:hAnsi="Arial" w:cs="Arial"/>
          <w:bCs/>
          <w:color w:val="61686D"/>
          <w:sz w:val="21"/>
          <w:szCs w:val="21"/>
        </w:rPr>
      </w:pPr>
      <w:r w:rsidRPr="0005650B">
        <w:rPr>
          <w:rFonts w:ascii="Arial" w:hAnsi="Arial" w:cs="Arial"/>
          <w:color w:val="61686D"/>
          <w:sz w:val="22"/>
          <w:lang w:val="de-DE"/>
        </w:rPr>
        <w:t>Ondura</w:t>
      </w:r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đã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đặt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ra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các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quy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tắc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và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quy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trình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về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quà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tặng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và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lời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mời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trong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toàn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Tập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đoàn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để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đảm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bảo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tuân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thủ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chính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sách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Chống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tham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nhũng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và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đảm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bảo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tính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nhất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quán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nội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bộ</w:t>
      </w:r>
      <w:proofErr w:type="spellEnd"/>
      <w:r w:rsidR="005E4673" w:rsidRPr="0005650B">
        <w:rPr>
          <w:rFonts w:ascii="Arial" w:hAnsi="Arial" w:cs="Arial"/>
          <w:bCs/>
          <w:color w:val="61686D"/>
          <w:sz w:val="21"/>
          <w:szCs w:val="21"/>
        </w:rPr>
        <w:t>.</w:t>
      </w:r>
    </w:p>
    <w:p w14:paraId="2780B43D" w14:textId="77777777" w:rsidR="005E4673" w:rsidRPr="0005650B" w:rsidRDefault="005E4673" w:rsidP="005E4673">
      <w:pPr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tắc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thủ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tục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mô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tả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Phụ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lục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3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liệu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>.</w:t>
      </w:r>
    </w:p>
    <w:p w14:paraId="0F8F4C46" w14:textId="77777777" w:rsidR="005E4673" w:rsidRPr="0005650B" w:rsidRDefault="005E4673" w:rsidP="005E4673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Tất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tuân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thủ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tắc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khảo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khi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lời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mời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>.</w:t>
      </w:r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</w:p>
    <w:p w14:paraId="076DD12E" w14:textId="77777777" w:rsidR="00851B88" w:rsidRPr="0005650B" w:rsidRDefault="00942D1B" w:rsidP="00597B3D">
      <w:pPr>
        <w:pStyle w:val="Titre1"/>
        <w:rPr>
          <w:rFonts w:ascii="Arial" w:hAnsi="Arial" w:cs="Arial"/>
          <w:bCs/>
          <w:color w:val="C00000"/>
          <w:sz w:val="21"/>
          <w:szCs w:val="21"/>
        </w:rPr>
      </w:pPr>
      <w:bookmarkStart w:id="10" w:name="_Toc67233380"/>
      <w:r w:rsidRPr="0005650B">
        <w:rPr>
          <w:rFonts w:ascii="Arial" w:hAnsi="Arial" w:cs="Arial"/>
          <w:color w:val="C00000"/>
          <w:sz w:val="21"/>
          <w:szCs w:val="21"/>
          <w:lang w:val="en"/>
        </w:rPr>
        <w:lastRenderedPageBreak/>
        <w:t>XUNG ĐỘT LỢI ÍCH</w:t>
      </w:r>
      <w:bookmarkEnd w:id="10"/>
    </w:p>
    <w:p w14:paraId="1AFE8A96" w14:textId="77777777" w:rsidR="00311778" w:rsidRPr="0005650B" w:rsidRDefault="00311778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ra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vì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proofErr w:type="gramStart"/>
      <w:r w:rsidR="001A73C9" w:rsidRPr="0005650B">
        <w:rPr>
          <w:rFonts w:ascii="Arial" w:hAnsi="Arial" w:cs="Arial"/>
          <w:color w:val="61686D"/>
          <w:sz w:val="21"/>
          <w:szCs w:val="21"/>
        </w:rPr>
        <w:t>kể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proofErr w:type="gram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họ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</w:p>
    <w:p w14:paraId="32174ACD" w14:textId="77777777" w:rsidR="00311778" w:rsidRPr="0005650B" w:rsidRDefault="00311778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sinh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khi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="00D367BE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cận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3C3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3113C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3C3" w:rsidRPr="0005650B">
        <w:rPr>
          <w:rFonts w:ascii="Arial" w:hAnsi="Arial" w:cs="Arial"/>
          <w:color w:val="61686D"/>
          <w:sz w:val="21"/>
          <w:szCs w:val="21"/>
        </w:rPr>
        <w:t>họ</w:t>
      </w:r>
      <w:proofErr w:type="spellEnd"/>
      <w:r w:rsidR="00D367BE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D367BE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D367BE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D367BE" w:rsidRPr="0005650B">
        <w:rPr>
          <w:rFonts w:ascii="Arial" w:hAnsi="Arial" w:cs="Arial"/>
          <w:color w:val="61686D"/>
          <w:sz w:val="21"/>
          <w:szCs w:val="21"/>
        </w:rPr>
        <w:t>sở</w:t>
      </w:r>
      <w:proofErr w:type="spellEnd"/>
      <w:r w:rsidR="00D367BE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D367BE" w:rsidRPr="0005650B">
        <w:rPr>
          <w:rFonts w:ascii="Arial" w:hAnsi="Arial" w:cs="Arial"/>
          <w:color w:val="61686D"/>
          <w:sz w:val="21"/>
          <w:szCs w:val="21"/>
        </w:rPr>
        <w:t>hữu</w:t>
      </w:r>
      <w:proofErr w:type="spellEnd"/>
      <w:r w:rsidR="003113C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hưởng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dấu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hiệu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hưởng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đưa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ra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quyết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xuất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>,</w:t>
      </w:r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ý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​​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họ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ra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nhiệm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429D57B0" w14:textId="77777777" w:rsidR="00311778" w:rsidRPr="0005650B" w:rsidRDefault="00311778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nghĩa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hiện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rõ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sau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tiền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đề</w:t>
      </w:r>
      <w:proofErr w:type="spellEnd"/>
      <w:r w:rsidR="001A73C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A73C9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tội</w:t>
      </w:r>
      <w:proofErr w:type="spellEnd"/>
      <w:r w:rsidR="0098399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color w:val="61686D"/>
          <w:sz w:val="21"/>
          <w:szCs w:val="21"/>
        </w:rPr>
        <w:t>phạm</w:t>
      </w:r>
      <w:proofErr w:type="spellEnd"/>
      <w:r w:rsidR="0098399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color w:val="61686D"/>
          <w:sz w:val="21"/>
          <w:szCs w:val="21"/>
        </w:rPr>
        <w:t>khác</w:t>
      </w:r>
      <w:proofErr w:type="spellEnd"/>
      <w:r w:rsidR="0098399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2939E423" w14:textId="77777777" w:rsidR="00311778" w:rsidRPr="0005650B" w:rsidRDefault="00311778" w:rsidP="00616B61">
      <w:pPr>
        <w:rPr>
          <w:rFonts w:ascii="Arial" w:hAnsi="Arial" w:cs="Arial"/>
          <w:color w:val="61686D"/>
          <w:sz w:val="21"/>
          <w:szCs w:val="21"/>
        </w:rPr>
      </w:pPr>
      <w:r w:rsidRPr="0005650B">
        <w:rPr>
          <w:rFonts w:ascii="Arial" w:hAnsi="Arial" w:cs="Arial"/>
          <w:color w:val="61686D"/>
          <w:sz w:val="21"/>
          <w:szCs w:val="21"/>
        </w:rPr>
        <w:t xml:space="preserve">Minh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cần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thiết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ngăn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color w:val="61686D"/>
          <w:sz w:val="21"/>
          <w:szCs w:val="21"/>
        </w:rPr>
        <w:t>chặn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rủi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ro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2CF1ED74" w14:textId="77777777" w:rsidR="00311778" w:rsidRPr="0005650B" w:rsidRDefault="0098399C" w:rsidP="00616B61">
      <w:pPr>
        <w:rPr>
          <w:rFonts w:ascii="Arial" w:hAnsi="Arial" w:cs="Arial"/>
          <w:color w:val="61686D"/>
          <w:sz w:val="21"/>
          <w:szCs w:val="21"/>
        </w:rPr>
      </w:pPr>
      <w:r w:rsidRPr="0005650B">
        <w:rPr>
          <w:rFonts w:ascii="Arial" w:hAnsi="Arial" w:cs="Arial"/>
          <w:color w:val="61686D"/>
          <w:sz w:val="21"/>
          <w:szCs w:val="21"/>
        </w:rPr>
        <w:t>Theo</w:t>
      </w:r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nghĩa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vụ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cáo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thống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mình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về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huống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tạo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ra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xung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đột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tiềm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ẩn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rõ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ràng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582F53B4" w14:textId="77777777" w:rsidR="00311778" w:rsidRPr="0005650B" w:rsidRDefault="0098399C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cũng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yêu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cầu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báo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thống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phân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11778" w:rsidRPr="0005650B">
        <w:rPr>
          <w:rFonts w:ascii="Arial" w:hAnsi="Arial" w:cs="Arial"/>
          <w:color w:val="61686D"/>
          <w:sz w:val="21"/>
          <w:szCs w:val="21"/>
        </w:rPr>
        <w:t>họ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proofErr w:type="gramStart"/>
      <w:r w:rsidR="00311778" w:rsidRPr="0005650B">
        <w:rPr>
          <w:rFonts w:ascii="Arial" w:hAnsi="Arial" w:cs="Arial"/>
          <w:color w:val="61686D"/>
          <w:sz w:val="21"/>
          <w:szCs w:val="21"/>
        </w:rPr>
        <w:t>về</w:t>
      </w:r>
      <w:proofErr w:type="spellEnd"/>
      <w:r w:rsidR="00311778" w:rsidRPr="0005650B">
        <w:rPr>
          <w:rFonts w:ascii="Arial" w:hAnsi="Arial" w:cs="Arial"/>
          <w:color w:val="61686D"/>
          <w:sz w:val="21"/>
          <w:szCs w:val="21"/>
        </w:rPr>
        <w:t>:</w:t>
      </w:r>
      <w:proofErr w:type="gramEnd"/>
    </w:p>
    <w:p w14:paraId="2AAB150E" w14:textId="77777777" w:rsidR="00311778" w:rsidRPr="0005650B" w:rsidRDefault="00311778" w:rsidP="00616B61">
      <w:pPr>
        <w:pStyle w:val="Paragraphedeliste"/>
        <w:numPr>
          <w:ilvl w:val="0"/>
          <w:numId w:val="32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năng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ra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color w:val="61686D"/>
          <w:sz w:val="21"/>
          <w:szCs w:val="21"/>
        </w:rPr>
        <w:t>tương</w:t>
      </w:r>
      <w:proofErr w:type="spellEnd"/>
      <w:r w:rsidR="0098399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color w:val="61686D"/>
          <w:sz w:val="21"/>
          <w:szCs w:val="21"/>
        </w:rPr>
        <w:t>tự</w:t>
      </w:r>
      <w:proofErr w:type="spellEnd"/>
    </w:p>
    <w:p w14:paraId="00538CD0" w14:textId="77777777" w:rsidR="00311778" w:rsidRPr="0005650B" w:rsidRDefault="00311778" w:rsidP="00616B61">
      <w:pPr>
        <w:pStyle w:val="Paragraphedeliste"/>
        <w:numPr>
          <w:ilvl w:val="0"/>
          <w:numId w:val="32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đe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dọa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tiền</w:t>
      </w:r>
      <w:proofErr w:type="spellEnd"/>
      <w:r w:rsidR="0098399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="0098399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nội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bộ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ngoài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204DA90F" w14:textId="77777777" w:rsidR="00851B88" w:rsidRPr="0005650B" w:rsidRDefault="00311778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color w:val="61686D"/>
          <w:sz w:val="21"/>
          <w:szCs w:val="21"/>
        </w:rPr>
        <w:t>trên</w:t>
      </w:r>
      <w:proofErr w:type="spellEnd"/>
      <w:r w:rsidR="0098399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cũng</w:t>
      </w:r>
      <w:proofErr w:type="spellEnd"/>
      <w:r w:rsidR="0098399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98399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color w:val="61686D"/>
          <w:sz w:val="21"/>
          <w:szCs w:val="21"/>
        </w:rPr>
        <w:t>yêu</w:t>
      </w:r>
      <w:proofErr w:type="spellEnd"/>
      <w:r w:rsidR="0098399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color w:val="61686D"/>
          <w:sz w:val="21"/>
          <w:szCs w:val="21"/>
        </w:rPr>
        <w:t>cầu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rút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khỏi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mọi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ra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ý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​​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hưởng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bởi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5E5B5F58" w14:textId="77777777" w:rsidR="00851B88" w:rsidRPr="0005650B" w:rsidRDefault="00B74DD3" w:rsidP="00616B61">
      <w:pPr>
        <w:rPr>
          <w:rFonts w:ascii="Arial" w:hAnsi="Arial" w:cs="Arial"/>
          <w:bCs/>
          <w:sz w:val="21"/>
          <w:szCs w:val="21"/>
        </w:rPr>
      </w:pPr>
      <w:r>
        <w:rPr>
          <w:noProof/>
        </w:rPr>
        <w:pict w14:anchorId="4C4B9513">
          <v:rect id="Rectangle 19" o:spid="_x0000_s1029" style="position:absolute;margin-left:0;margin-top:34.5pt;width:452.2pt;height:166pt;z-index:251659264;visibility:visible;mso-wrap-style:square;mso-width-percent:0;mso-height-percent:0;mso-wrap-distance-left:14.2pt;mso-wrap-distance-top:8.5pt;mso-wrap-distance-right:14.2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" fillcolor="#9d9e9f" stroked="f" strokeweight="1pt">
            <v:textbox>
              <w:txbxContent>
                <w:p w14:paraId="4F4BA8E5" w14:textId="77777777" w:rsidR="001721BB" w:rsidRPr="001721BB" w:rsidRDefault="001721BB" w:rsidP="001721BB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caps/>
                      <w:color w:val="C00000"/>
                      <w:sz w:val="21"/>
                      <w:szCs w:val="21"/>
                      <w:lang w:val="en"/>
                    </w:rPr>
                  </w:pPr>
                  <w:r w:rsidRPr="001721BB">
                    <w:rPr>
                      <w:rFonts w:ascii="Source Sans Pro" w:hAnsi="Source Sans Pro" w:cs="Arial"/>
                      <w:b/>
                      <w:bCs/>
                      <w:caps/>
                      <w:color w:val="C00000"/>
                      <w:sz w:val="21"/>
                      <w:szCs w:val="21"/>
                      <w:lang w:val="en"/>
                    </w:rPr>
                    <w:t>áp dụng nguyên tắc trong thực tiễn</w:t>
                  </w:r>
                </w:p>
                <w:p w14:paraId="249B314F" w14:textId="77777777" w:rsidR="001721BB" w:rsidRPr="001721BB" w:rsidRDefault="001721BB" w:rsidP="001721BB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caps/>
                      <w:color w:val="FFFFFF"/>
                      <w:sz w:val="21"/>
                      <w:szCs w:val="21"/>
                      <w:lang w:val="en-GB"/>
                    </w:rPr>
                  </w:pPr>
                </w:p>
                <w:p w14:paraId="70BF6E8D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Câu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hỏi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: </w:t>
                  </w:r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Anh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trai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vừa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thành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lập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doanh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nghiệp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muốn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đề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xuất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cung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cấp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dịch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vụ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Tập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đoàn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r w:rsidRPr="001721BB">
                    <w:rPr>
                      <w:rFonts w:ascii="Arial" w:hAnsi="Arial" w:cs="Arial"/>
                      <w:color w:val="FFFFFF"/>
                      <w:sz w:val="22"/>
                      <w:lang w:val="de-DE"/>
                    </w:rPr>
                    <w:t>Ondura</w:t>
                  </w:r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Anh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ấy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đưa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ra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mức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giá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hấp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dẫn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cạnh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tranh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thể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giới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thiệu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Ban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quản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lý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chung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không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?</w:t>
                  </w:r>
                </w:p>
                <w:p w14:paraId="7B0102AB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-GB"/>
                    </w:rPr>
                    <w:t>Trả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-GB"/>
                    </w:rPr>
                    <w:t>lời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-GB"/>
                    </w:rPr>
                    <w:t xml:space="preserve">: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Mặc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dù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lời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đề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nghị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này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thể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xem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là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hấp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dẫn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tuy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nhiên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quan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trọng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là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phải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luôn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báo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cáo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càng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sớm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càng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tốt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về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tất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xung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lợi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ích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tiềm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ẩn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chẳng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hạn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như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mối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quan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hệ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gia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Đề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xuất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anh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trai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bạn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sẽ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không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bị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loại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bỏ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và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sẽ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được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xem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xét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cách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khách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quan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như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những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đề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nghị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khác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Mối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liên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hệ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gia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như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vậy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không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thể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động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ảnh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hưởng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đến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việc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lựa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chọn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ty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theo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nghĩa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ưu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tiên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hay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không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Điều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này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cũng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nghĩa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bạn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không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phải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hạn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chế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tham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gia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vào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bất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kỳ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quá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trình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ra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quyết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định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nào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liên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quan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đến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hoạt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động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anh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trai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  <w:t>mình</w:t>
                  </w:r>
                  <w:proofErr w:type="spellEnd"/>
                </w:p>
                <w:p w14:paraId="70D0463D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</w:p>
              </w:txbxContent>
            </v:textbox>
            <w10:wrap type="square" anchorx="margin"/>
          </v:rect>
        </w:pic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Các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thông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tin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về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các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trường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hợp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xung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đột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lợi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ích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phải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được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ghi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lại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bằng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văn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bản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và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lưu</w:t>
      </w:r>
      <w:proofErr w:type="spellEnd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="0098399C" w:rsidRPr="0005650B">
        <w:rPr>
          <w:rFonts w:ascii="Arial" w:hAnsi="Arial" w:cs="Arial"/>
          <w:bCs/>
          <w:color w:val="61686D"/>
          <w:sz w:val="21"/>
          <w:szCs w:val="21"/>
        </w:rPr>
        <w:t>giữ</w:t>
      </w:r>
      <w:proofErr w:type="spellEnd"/>
    </w:p>
    <w:p w14:paraId="7265925A" w14:textId="77777777" w:rsidR="00851B88" w:rsidRPr="0005650B" w:rsidRDefault="00851B88" w:rsidP="00597B3D">
      <w:pPr>
        <w:pStyle w:val="Titre1"/>
        <w:rPr>
          <w:rFonts w:ascii="Arial" w:hAnsi="Arial" w:cs="Arial"/>
          <w:color w:val="C00000"/>
          <w:sz w:val="21"/>
          <w:szCs w:val="21"/>
        </w:rPr>
      </w:pPr>
      <w:r w:rsidRPr="0005650B">
        <w:rPr>
          <w:rFonts w:ascii="Arial" w:hAnsi="Arial" w:cs="Arial"/>
          <w:color w:val="C00000"/>
          <w:sz w:val="21"/>
          <w:szCs w:val="21"/>
        </w:rPr>
        <w:lastRenderedPageBreak/>
        <w:t xml:space="preserve"> </w:t>
      </w:r>
      <w:bookmarkStart w:id="11" w:name="_Toc67233381"/>
      <w:r w:rsidR="00511FF7" w:rsidRPr="0005650B">
        <w:rPr>
          <w:rFonts w:ascii="Arial" w:hAnsi="Arial" w:cs="Arial"/>
          <w:color w:val="C00000"/>
          <w:sz w:val="21"/>
          <w:szCs w:val="21"/>
          <w:lang w:val="en"/>
        </w:rPr>
        <w:t>THANH TOÁN BÔI TRƠN</w:t>
      </w:r>
      <w:bookmarkEnd w:id="11"/>
    </w:p>
    <w:p w14:paraId="3DAC694D" w14:textId="77777777" w:rsidR="00511FF7" w:rsidRPr="0005650B" w:rsidRDefault="00B74DD3" w:rsidP="00616B61">
      <w:pPr>
        <w:rPr>
          <w:rFonts w:ascii="Arial" w:hAnsi="Arial" w:cs="Arial"/>
          <w:color w:val="61686D"/>
          <w:sz w:val="21"/>
          <w:szCs w:val="21"/>
        </w:rPr>
      </w:pPr>
      <w:bookmarkStart w:id="12" w:name="_Hlk65553232"/>
      <w:r>
        <w:rPr>
          <w:noProof/>
        </w:rPr>
        <w:pict w14:anchorId="24E19B8D">
          <v:rect id="Rectangle 18" o:spid="_x0000_s1028" style="position:absolute;margin-left:244.45pt;margin-top:3.2pt;width:227pt;height:180pt;z-index:251658240;visibility:visible;mso-wrap-style:square;mso-width-percent:0;mso-height-percent:0;mso-wrap-distance-left:14.2pt;mso-wrap-distance-top:8.5pt;mso-wrap-distance-right:14.2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" fillcolor="#9d9e9f" stroked="f" strokeweight="1pt">
            <v:textbox>
              <w:txbxContent>
                <w:p w14:paraId="4D53C44A" w14:textId="77777777" w:rsidR="001721BB" w:rsidRPr="001721BB" w:rsidRDefault="001721BB" w:rsidP="001721BB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caps/>
                      <w:color w:val="C00000"/>
                      <w:sz w:val="21"/>
                      <w:szCs w:val="21"/>
                      <w:lang w:val="en"/>
                    </w:rPr>
                  </w:pPr>
                  <w:r w:rsidRPr="001721BB">
                    <w:rPr>
                      <w:rFonts w:ascii="Source Sans Pro" w:hAnsi="Source Sans Pro" w:cs="Arial"/>
                      <w:b/>
                      <w:bCs/>
                      <w:caps/>
                      <w:color w:val="C00000"/>
                      <w:sz w:val="21"/>
                      <w:szCs w:val="21"/>
                      <w:lang w:val="en"/>
                    </w:rPr>
                    <w:t>áp dụng nguyên tắc trong thực tiễn</w:t>
                  </w:r>
                </w:p>
                <w:p w14:paraId="219E2AA5" w14:textId="77777777" w:rsidR="001721BB" w:rsidRPr="001721BB" w:rsidRDefault="001721BB" w:rsidP="001721BB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caps/>
                      <w:color w:val="FFFFFF"/>
                      <w:sz w:val="21"/>
                      <w:szCs w:val="21"/>
                      <w:lang w:val="en-GB"/>
                    </w:rPr>
                  </w:pPr>
                </w:p>
                <w:p w14:paraId="4BD6C020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Câu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hỏi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: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đang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gặp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huống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chậm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giải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quyết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hồ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sơ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hải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quan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Khi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nói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chuyện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người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khác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người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hồ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sơ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anh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ta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vừa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được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xử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lí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cách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nhanh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chóng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hiểu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rằng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viên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chức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này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sẽ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nhạy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cảm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cử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chỉ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Người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này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nói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rằng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anh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ta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50 euro.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tự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hỏi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gì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trong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huống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như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vậy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.</w:t>
                  </w:r>
                </w:p>
                <w:p w14:paraId="089570B5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Trả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lời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: </w:t>
                  </w:r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Thanh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toán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trơn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bị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cấm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trong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tổ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chức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chúng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báo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cáo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hệ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thống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phân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cấp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ngay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lập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tức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.</w:t>
                  </w:r>
                </w:p>
              </w:txbxContent>
            </v:textbox>
            <w10:wrap type="square" anchorx="margin"/>
          </v:rect>
        </w:pic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thanh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08CD" w:rsidRPr="0005650B">
        <w:rPr>
          <w:rFonts w:ascii="Arial" w:hAnsi="Arial" w:cs="Arial"/>
          <w:color w:val="61686D"/>
          <w:sz w:val="21"/>
          <w:szCs w:val="21"/>
        </w:rPr>
        <w:t>bôi</w:t>
      </w:r>
      <w:proofErr w:type="spellEnd"/>
      <w:r w:rsidR="004E08CD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08CD" w:rsidRPr="0005650B">
        <w:rPr>
          <w:rFonts w:ascii="Arial" w:hAnsi="Arial" w:cs="Arial"/>
          <w:color w:val="61686D"/>
          <w:sz w:val="21"/>
          <w:szCs w:val="21"/>
        </w:rPr>
        <w:t>trơn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những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tiền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nhỏ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trả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cách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chính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43DBF"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="009E4BA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nhà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nước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tạo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điều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kiện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đảm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bảo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tiến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đúng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thủ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tục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chính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11045" w:rsidRPr="0005650B">
        <w:rPr>
          <w:rFonts w:ascii="Arial" w:hAnsi="Arial" w:cs="Arial"/>
          <w:color w:val="61686D"/>
          <w:sz w:val="21"/>
          <w:szCs w:val="21"/>
        </w:rPr>
        <w:t>mà</w:t>
      </w:r>
      <w:proofErr w:type="spellEnd"/>
      <w:r w:rsidR="00A1104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trả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tiền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mong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E4BA7" w:rsidRPr="0005650B">
        <w:rPr>
          <w:rFonts w:ascii="Arial" w:hAnsi="Arial" w:cs="Arial"/>
          <w:color w:val="61686D"/>
          <w:sz w:val="21"/>
          <w:szCs w:val="21"/>
        </w:rPr>
        <w:t>muốn</w:t>
      </w:r>
      <w:proofErr w:type="spellEnd"/>
    </w:p>
    <w:bookmarkEnd w:id="12"/>
    <w:p w14:paraId="1A508A50" w14:textId="77777777" w:rsidR="00511FF7" w:rsidRPr="0005650B" w:rsidRDefault="00511FF7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nhằm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chính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đáng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nhằm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7500D" w:rsidRPr="0005650B">
        <w:rPr>
          <w:rFonts w:ascii="Arial" w:hAnsi="Arial" w:cs="Arial"/>
          <w:color w:val="61686D"/>
          <w:sz w:val="21"/>
          <w:szCs w:val="21"/>
        </w:rPr>
        <w:t>mục</w:t>
      </w:r>
      <w:proofErr w:type="spellEnd"/>
      <w:r w:rsidR="00E7500D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7500D" w:rsidRPr="0005650B">
        <w:rPr>
          <w:rFonts w:ascii="Arial" w:hAnsi="Arial" w:cs="Arial"/>
          <w:color w:val="61686D"/>
          <w:sz w:val="21"/>
          <w:szCs w:val="21"/>
        </w:rPr>
        <w:t>đích</w:t>
      </w:r>
      <w:proofErr w:type="spellEnd"/>
      <w:r w:rsidR="00E7500D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khuyến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23DB9"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năng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23DB9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A23D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23DB9" w:rsidRPr="0005650B">
        <w:rPr>
          <w:rFonts w:ascii="Arial" w:hAnsi="Arial" w:cs="Arial"/>
          <w:color w:val="61686D"/>
          <w:sz w:val="21"/>
          <w:szCs w:val="21"/>
        </w:rPr>
        <w:t>cách</w:t>
      </w:r>
      <w:proofErr w:type="spellEnd"/>
      <w:r w:rsidR="00A23D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23DB9" w:rsidRPr="0005650B">
        <w:rPr>
          <w:rFonts w:ascii="Arial" w:hAnsi="Arial" w:cs="Arial"/>
          <w:color w:val="61686D"/>
          <w:sz w:val="21"/>
          <w:szCs w:val="21"/>
        </w:rPr>
        <w:t>nhiệt</w:t>
      </w:r>
      <w:proofErr w:type="spellEnd"/>
      <w:r w:rsidR="00A23D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23DB9"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1ED6E2A6" w14:textId="77777777" w:rsidR="00511FF7" w:rsidRPr="0005650B" w:rsidRDefault="00CC602C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hầu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nước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xem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34C1CE00" w14:textId="77777777" w:rsidR="00511FF7" w:rsidRPr="0005650B" w:rsidRDefault="00511FF7" w:rsidP="00616B61">
      <w:pPr>
        <w:rPr>
          <w:rFonts w:ascii="Arial" w:hAnsi="Arial" w:cs="Arial"/>
          <w:color w:val="61686D"/>
          <w:sz w:val="21"/>
          <w:szCs w:val="21"/>
        </w:rPr>
      </w:pPr>
      <w:r w:rsidRPr="0005650B">
        <w:rPr>
          <w:rFonts w:ascii="Arial" w:hAnsi="Arial" w:cs="Arial"/>
          <w:color w:val="61686D"/>
          <w:sz w:val="21"/>
          <w:szCs w:val="21"/>
        </w:rPr>
        <w:t xml:space="preserve">Tuy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A5FE0"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="008A5F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A5FE0"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="008A5F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A5FE0" w:rsidRPr="0005650B">
        <w:rPr>
          <w:rFonts w:ascii="Arial" w:hAnsi="Arial" w:cs="Arial"/>
          <w:color w:val="61686D"/>
          <w:sz w:val="21"/>
          <w:szCs w:val="21"/>
        </w:rPr>
        <w:t>thanh</w:t>
      </w:r>
      <w:proofErr w:type="spellEnd"/>
      <w:r w:rsidR="008A5F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A5FE0"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="008A5F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A5FE0" w:rsidRPr="0005650B">
        <w:rPr>
          <w:rFonts w:ascii="Arial" w:hAnsi="Arial" w:cs="Arial"/>
          <w:color w:val="61686D"/>
          <w:sz w:val="21"/>
          <w:szCs w:val="21"/>
        </w:rPr>
        <w:t>bôi</w:t>
      </w:r>
      <w:proofErr w:type="spellEnd"/>
      <w:r w:rsidR="008A5F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A5FE0" w:rsidRPr="0005650B">
        <w:rPr>
          <w:rFonts w:ascii="Arial" w:hAnsi="Arial" w:cs="Arial"/>
          <w:color w:val="61686D"/>
          <w:sz w:val="21"/>
          <w:szCs w:val="21"/>
        </w:rPr>
        <w:t>trơn</w:t>
      </w:r>
      <w:proofErr w:type="spellEnd"/>
      <w:r w:rsidR="008A5F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A5FE0"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vẫn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còn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tồn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ở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quốc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0A08ABB9" w14:textId="77777777" w:rsidR="00511FF7" w:rsidRPr="0005650B" w:rsidRDefault="00511FF7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nghiêm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="00E6655F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E6655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6655F"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="00E6655F"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="00E6655F" w:rsidRPr="0005650B">
        <w:rPr>
          <w:rFonts w:ascii="Arial" w:hAnsi="Arial" w:cs="Arial"/>
          <w:color w:val="61686D"/>
          <w:sz w:val="21"/>
          <w:szCs w:val="21"/>
        </w:rPr>
        <w:t>thanh</w:t>
      </w:r>
      <w:proofErr w:type="spellEnd"/>
      <w:r w:rsidR="00E6655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6655F"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="00E6655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6655F" w:rsidRPr="0005650B">
        <w:rPr>
          <w:rFonts w:ascii="Arial" w:hAnsi="Arial" w:cs="Arial"/>
          <w:color w:val="61686D"/>
          <w:sz w:val="21"/>
          <w:szCs w:val="21"/>
        </w:rPr>
        <w:t>bôi</w:t>
      </w:r>
      <w:proofErr w:type="spellEnd"/>
      <w:r w:rsidR="00E6655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6655F" w:rsidRPr="0005650B">
        <w:rPr>
          <w:rFonts w:ascii="Arial" w:hAnsi="Arial" w:cs="Arial"/>
          <w:color w:val="61686D"/>
          <w:sz w:val="21"/>
          <w:szCs w:val="21"/>
        </w:rPr>
        <w:t>trơn</w:t>
      </w:r>
      <w:proofErr w:type="spellEnd"/>
      <w:r w:rsidR="00E6655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gây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tổn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09B083E5" w14:textId="77777777" w:rsidR="00851B88" w:rsidRPr="0005650B" w:rsidRDefault="00E6655F" w:rsidP="00616B61">
      <w:pPr>
        <w:rPr>
          <w:rFonts w:ascii="Arial" w:hAnsi="Arial" w:cs="Arial"/>
          <w:color w:val="61686D"/>
          <w:sz w:val="21"/>
          <w:szCs w:val="21"/>
        </w:rPr>
      </w:pPr>
      <w:r w:rsidRPr="0005650B">
        <w:rPr>
          <w:rFonts w:ascii="Arial" w:hAnsi="Arial" w:cs="Arial"/>
          <w:color w:val="61686D"/>
          <w:sz w:val="21"/>
          <w:szCs w:val="21"/>
        </w:rPr>
        <w:t xml:space="preserve">Khi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</w:t>
      </w:r>
      <w:r w:rsidR="00511FF7" w:rsidRPr="0005650B">
        <w:rPr>
          <w:rFonts w:ascii="Arial" w:hAnsi="Arial" w:cs="Arial"/>
          <w:color w:val="61686D"/>
          <w:sz w:val="21"/>
          <w:szCs w:val="21"/>
        </w:rPr>
        <w:t>ối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mặt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huống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43E12" w:rsidRPr="0005650B">
        <w:rPr>
          <w:rFonts w:ascii="Arial" w:hAnsi="Arial" w:cs="Arial"/>
          <w:color w:val="61686D"/>
          <w:sz w:val="21"/>
          <w:szCs w:val="21"/>
        </w:rPr>
        <w:t>như</w:t>
      </w:r>
      <w:proofErr w:type="spellEnd"/>
      <w:r w:rsidR="00E43E12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43E12" w:rsidRPr="0005650B">
        <w:rPr>
          <w:rFonts w:ascii="Arial" w:hAnsi="Arial" w:cs="Arial"/>
          <w:color w:val="61686D"/>
          <w:sz w:val="21"/>
          <w:szCs w:val="21"/>
        </w:rPr>
        <w:t>trên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thống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bậc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mình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sẽ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chịu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trách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nhiệm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quản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huống</w:t>
      </w:r>
      <w:proofErr w:type="spellEnd"/>
      <w:r w:rsidR="00511FF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11FF7"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="00A23DB9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53C097B2" w14:textId="77777777" w:rsidR="00851B88" w:rsidRPr="0005650B" w:rsidRDefault="00FC5F3A" w:rsidP="00597B3D">
      <w:pPr>
        <w:pStyle w:val="Titre1"/>
        <w:rPr>
          <w:rFonts w:ascii="Arial" w:hAnsi="Arial" w:cs="Arial"/>
          <w:color w:val="C00000"/>
          <w:sz w:val="21"/>
          <w:szCs w:val="21"/>
        </w:rPr>
      </w:pPr>
      <w:bookmarkStart w:id="13" w:name="_Toc67233382"/>
      <w:r w:rsidRPr="0005650B">
        <w:rPr>
          <w:rFonts w:ascii="Arial" w:hAnsi="Arial" w:cs="Arial"/>
          <w:color w:val="C00000"/>
          <w:sz w:val="21"/>
          <w:szCs w:val="21"/>
          <w:lang w:val="en"/>
        </w:rPr>
        <w:lastRenderedPageBreak/>
        <w:t>TÀI TRỢ VÀ BẢO TRỢ</w:t>
      </w:r>
      <w:bookmarkEnd w:id="13"/>
    </w:p>
    <w:p w14:paraId="1E8867A6" w14:textId="77777777" w:rsidR="00FC5F3A" w:rsidRPr="0005650B" w:rsidRDefault="00FC5F3A" w:rsidP="00616B61">
      <w:pPr>
        <w:rPr>
          <w:rFonts w:ascii="Arial" w:hAnsi="Arial" w:cs="Arial"/>
          <w:color w:val="61686D"/>
          <w:sz w:val="21"/>
          <w:szCs w:val="21"/>
        </w:rPr>
      </w:pPr>
      <w:bookmarkStart w:id="14" w:name="_Hlk65553460"/>
      <w:bookmarkStart w:id="15" w:name="_Toc55304220"/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hỗ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phẩm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tổ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quảng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color w:val="61686D"/>
          <w:sz w:val="21"/>
          <w:szCs w:val="21"/>
        </w:rPr>
        <w:t>bá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:</w:t>
      </w:r>
      <w:proofErr w:type="gram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điệp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muốn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rộng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rãi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suốt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71FD18ED" w14:textId="77777777" w:rsidR="00FC5F3A" w:rsidRPr="0005650B" w:rsidRDefault="00FC5F3A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nhầm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lẫn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là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món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bằng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tiền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mặt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​​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tổ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cần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cân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nhắc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tương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đương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>.</w:t>
      </w:r>
    </w:p>
    <w:bookmarkEnd w:id="14"/>
    <w:p w14:paraId="15B24332" w14:textId="77777777" w:rsidR="00FC5F3A" w:rsidRPr="0005650B" w:rsidRDefault="00FC5F3A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cứ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Tổ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hoạt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cũng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như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tuân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theo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72C89BD2" w14:textId="77777777" w:rsidR="00FC5F3A" w:rsidRPr="0005650B" w:rsidRDefault="00FC5F3A" w:rsidP="00616B61">
      <w:pPr>
        <w:rPr>
          <w:rFonts w:ascii="Arial" w:hAnsi="Arial" w:cs="Arial"/>
          <w:color w:val="61686D"/>
          <w:sz w:val="21"/>
          <w:szCs w:val="21"/>
        </w:rPr>
      </w:pPr>
      <w:r w:rsidRPr="0005650B">
        <w:rPr>
          <w:rFonts w:ascii="Arial" w:hAnsi="Arial" w:cs="Arial"/>
          <w:color w:val="61686D"/>
          <w:sz w:val="21"/>
          <w:szCs w:val="21"/>
        </w:rPr>
        <w:t xml:space="preserve">Nguyên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Tổ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16B61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616B61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ý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5B3B"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="004E5B3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5B3B"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4E5B3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5B3B"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="004E5B3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5B3B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4E5B3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5B3B" w:rsidRPr="0005650B">
        <w:rPr>
          <w:rFonts w:ascii="Arial" w:hAnsi="Arial" w:cs="Arial"/>
          <w:color w:val="61686D"/>
          <w:sz w:val="21"/>
          <w:szCs w:val="21"/>
        </w:rPr>
        <w:t>quyết</w:t>
      </w:r>
      <w:proofErr w:type="spellEnd"/>
      <w:r w:rsidR="004E5B3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5B3B"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="004E5B3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5B3B"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="004E5B3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5B3B" w:rsidRPr="0005650B">
        <w:rPr>
          <w:rFonts w:ascii="Arial" w:hAnsi="Arial" w:cs="Arial"/>
          <w:color w:val="61686D"/>
          <w:sz w:val="21"/>
          <w:szCs w:val="21"/>
        </w:rPr>
        <w:t>động</w:t>
      </w:r>
      <w:proofErr w:type="spellEnd"/>
      <w:r w:rsidR="004E5B3B" w:rsidRPr="0005650B">
        <w:rPr>
          <w:rFonts w:ascii="Arial" w:hAnsi="Arial" w:cs="Arial"/>
          <w:color w:val="61686D"/>
          <w:sz w:val="21"/>
          <w:szCs w:val="21"/>
        </w:rPr>
        <w:t>.</w:t>
      </w:r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trường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coi là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283A13" w:rsidRPr="0005650B">
        <w:rPr>
          <w:rFonts w:ascii="Arial" w:hAnsi="Arial" w:cs="Arial"/>
          <w:color w:val="61686D"/>
          <w:sz w:val="21"/>
          <w:szCs w:val="21"/>
        </w:rPr>
        <w:t>,</w:t>
      </w:r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83A13" w:rsidRPr="0005650B">
        <w:rPr>
          <w:rFonts w:ascii="Arial" w:hAnsi="Arial" w:cs="Arial"/>
          <w:color w:val="61686D"/>
          <w:sz w:val="21"/>
          <w:szCs w:val="21"/>
        </w:rPr>
        <w:t>tạo</w:t>
      </w:r>
      <w:proofErr w:type="spellEnd"/>
      <w:r w:rsidR="00283A13" w:rsidRPr="0005650B">
        <w:rPr>
          <w:rFonts w:ascii="Arial" w:hAnsi="Arial" w:cs="Arial"/>
          <w:color w:val="61686D"/>
          <w:sz w:val="21"/>
          <w:szCs w:val="21"/>
        </w:rPr>
        <w:t xml:space="preserve"> ra</w:t>
      </w:r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83A13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283A1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83A13"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="00283A1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83A13" w:rsidRPr="0005650B">
        <w:rPr>
          <w:rFonts w:ascii="Arial" w:hAnsi="Arial" w:cs="Arial"/>
          <w:color w:val="61686D"/>
          <w:sz w:val="21"/>
          <w:szCs w:val="21"/>
        </w:rPr>
        <w:t>làm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tổn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tiếng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Tổ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150EAC25" w14:textId="77777777" w:rsidR="00FC5F3A" w:rsidRPr="0005650B" w:rsidRDefault="00FC5F3A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mặt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tiễn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luôn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color w:val="61686D"/>
          <w:sz w:val="21"/>
          <w:szCs w:val="21"/>
        </w:rPr>
        <w:t>sau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:</w:t>
      </w:r>
      <w:proofErr w:type="gramEnd"/>
    </w:p>
    <w:p w14:paraId="6EEECDCC" w14:textId="77777777" w:rsidR="00FC5F3A" w:rsidRPr="0005650B" w:rsidRDefault="00FC5F3A" w:rsidP="008F268C">
      <w:pPr>
        <w:pStyle w:val="Paragraphedeliste"/>
        <w:numPr>
          <w:ilvl w:val="0"/>
          <w:numId w:val="34"/>
        </w:numPr>
        <w:ind w:left="567"/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Tổ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lẫn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ngoài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,</w:t>
      </w:r>
    </w:p>
    <w:p w14:paraId="5A59FA74" w14:textId="77777777" w:rsidR="00FC5F3A" w:rsidRPr="0005650B" w:rsidRDefault="008F268C" w:rsidP="008F268C">
      <w:pPr>
        <w:pStyle w:val="Paragraphedeliste"/>
        <w:numPr>
          <w:ilvl w:val="0"/>
          <w:numId w:val="34"/>
        </w:numPr>
        <w:ind w:left="567"/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</w:t>
      </w:r>
      <w:r w:rsidR="00FC5F3A" w:rsidRPr="0005650B">
        <w:rPr>
          <w:rFonts w:ascii="Arial" w:hAnsi="Arial" w:cs="Arial"/>
          <w:color w:val="61686D"/>
          <w:sz w:val="21"/>
          <w:szCs w:val="21"/>
        </w:rPr>
        <w:t>hải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phù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giá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trị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tầm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nhìn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củ</w:t>
      </w:r>
      <w:r w:rsidRPr="0005650B">
        <w:rPr>
          <w:rFonts w:ascii="Arial" w:hAnsi="Arial" w:cs="Arial"/>
          <w:color w:val="61686D"/>
          <w:sz w:val="21"/>
          <w:szCs w:val="21"/>
        </w:rPr>
        <w:t>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Tổ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</w:p>
    <w:p w14:paraId="48EA0AFB" w14:textId="77777777" w:rsidR="00FC5F3A" w:rsidRPr="0005650B" w:rsidRDefault="008F268C" w:rsidP="008F268C">
      <w:pPr>
        <w:pStyle w:val="Paragraphedeliste"/>
        <w:numPr>
          <w:ilvl w:val="0"/>
          <w:numId w:val="34"/>
        </w:numPr>
        <w:ind w:left="567"/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xem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dạng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trao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đổi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đồng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đồng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giấy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phép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ủy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quyền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>,</w:t>
      </w:r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thậm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chí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trường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ngẫu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2270E0" w:rsidRPr="0005650B">
        <w:rPr>
          <w:rFonts w:ascii="Arial" w:hAnsi="Arial" w:cs="Arial"/>
          <w:color w:val="61686D"/>
          <w:sz w:val="21"/>
          <w:szCs w:val="21"/>
        </w:rPr>
        <w:t>nhiên</w:t>
      </w:r>
      <w:proofErr w:type="spellEnd"/>
      <w:r w:rsidR="002270E0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55B42D07" w14:textId="77777777" w:rsidR="00FC5F3A" w:rsidRPr="0005650B" w:rsidRDefault="008F268C" w:rsidP="008F268C">
      <w:pPr>
        <w:pStyle w:val="Paragraphedeliste"/>
        <w:numPr>
          <w:ilvl w:val="0"/>
          <w:numId w:val="34"/>
        </w:numPr>
        <w:ind w:left="567"/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tuân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thủ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luật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pháp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địa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C5F3A" w:rsidRPr="0005650B">
        <w:rPr>
          <w:rFonts w:ascii="Arial" w:hAnsi="Arial" w:cs="Arial"/>
          <w:color w:val="61686D"/>
          <w:sz w:val="21"/>
          <w:szCs w:val="21"/>
        </w:rPr>
        <w:t>phương</w:t>
      </w:r>
      <w:proofErr w:type="spellEnd"/>
      <w:r w:rsidR="00FC5F3A" w:rsidRPr="0005650B">
        <w:rPr>
          <w:rFonts w:ascii="Arial" w:hAnsi="Arial" w:cs="Arial"/>
          <w:color w:val="61686D"/>
          <w:sz w:val="21"/>
          <w:szCs w:val="21"/>
        </w:rPr>
        <w:t>,</w:t>
      </w:r>
    </w:p>
    <w:p w14:paraId="7C304A51" w14:textId="77777777" w:rsidR="00851B88" w:rsidRPr="0005650B" w:rsidRDefault="00B74DD3" w:rsidP="002270E0">
      <w:pPr>
        <w:pStyle w:val="Paragraphedeliste"/>
        <w:numPr>
          <w:ilvl w:val="0"/>
          <w:numId w:val="34"/>
        </w:numPr>
        <w:ind w:left="567"/>
        <w:rPr>
          <w:rFonts w:ascii="Arial" w:hAnsi="Arial" w:cs="Arial"/>
          <w:color w:val="61686D"/>
          <w:sz w:val="21"/>
          <w:szCs w:val="21"/>
        </w:rPr>
      </w:pPr>
      <w:r>
        <w:rPr>
          <w:noProof/>
        </w:rPr>
        <w:pict w14:anchorId="18D65BB7">
          <v:rect id="Rectangle 17" o:spid="_x0000_s1027" style="position:absolute;left:0;text-align:left;margin-left:.45pt;margin-top:35.65pt;width:452.2pt;height:166pt;z-index:251657216;visibility:visible;mso-wrap-style:square;mso-width-percent:0;mso-height-percent:0;mso-wrap-distance-left:14.2pt;mso-wrap-distance-top:8.5pt;mso-wrap-distance-right:14.2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" fillcolor="#9d9e9f" stroked="f" strokeweight="1pt">
            <v:textbox>
              <w:txbxContent>
                <w:p w14:paraId="03151DE9" w14:textId="77777777" w:rsidR="001721BB" w:rsidRPr="001721BB" w:rsidRDefault="001721BB" w:rsidP="001721BB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caps/>
                      <w:color w:val="C00000"/>
                      <w:sz w:val="21"/>
                      <w:szCs w:val="21"/>
                      <w:lang w:val="en"/>
                    </w:rPr>
                  </w:pPr>
                  <w:r w:rsidRPr="001721BB">
                    <w:rPr>
                      <w:rFonts w:ascii="Source Sans Pro" w:hAnsi="Source Sans Pro" w:cs="Arial"/>
                      <w:b/>
                      <w:bCs/>
                      <w:caps/>
                      <w:color w:val="C00000"/>
                      <w:sz w:val="21"/>
                      <w:szCs w:val="21"/>
                      <w:lang w:val="en"/>
                    </w:rPr>
                    <w:t>áp dụng nguyên tắc trong thực tiễn</w:t>
                  </w:r>
                </w:p>
                <w:p w14:paraId="5C292D57" w14:textId="77777777" w:rsidR="001721BB" w:rsidRPr="001721BB" w:rsidRDefault="001721BB" w:rsidP="001721BB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caps/>
                      <w:color w:val="FFFFFF"/>
                      <w:sz w:val="21"/>
                      <w:szCs w:val="21"/>
                      <w:lang w:val="en-GB"/>
                    </w:rPr>
                  </w:pPr>
                </w:p>
                <w:p w14:paraId="32BD3734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Câu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hỏi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:</w:t>
                  </w:r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Chủ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tịch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câu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bộ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bóng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rổ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địa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phương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đang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đề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nghị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chúng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tài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chính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câu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bộ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Thương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hiệu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chúng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sẽ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được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nổi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bật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áo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đấu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cầu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thủ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cùng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những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thứ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khác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nữa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Chủ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tịch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câu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bộ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cũng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người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đứng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đầu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đảng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chính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trị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địa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phương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đang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điều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hành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thành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phố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tự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hỏi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gì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trong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tình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huống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như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vậy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.</w:t>
                  </w:r>
                </w:p>
                <w:p w14:paraId="1FFB9325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Trả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lời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:</w:t>
                  </w:r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Xem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xét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nếu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chi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phí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nằm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trong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phạm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vi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ngân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sách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nếu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việc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cân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nhắc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trực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tiếp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duy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nhất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quảng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bá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thương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hiệu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Tổ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chức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nếu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hoạt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động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được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tài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liên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quan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phù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hợp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tiêu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chuẩn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giá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trị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Tổ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chức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thì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nên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chấp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nhận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tài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.</w:t>
                  </w:r>
                </w:p>
                <w:p w14:paraId="1148B056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Thực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tế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trường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hợp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chủ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tịch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câu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bộ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cũng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vai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trò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chính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trị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không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phải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trở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ngại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miễn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mục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đích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đưa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ra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không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ảnh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hưởng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quá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mức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đến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quyết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định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hoặc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tư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.</w:t>
                  </w:r>
                </w:p>
                <w:p w14:paraId="2CA18811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</w:p>
              </w:txbxContent>
            </v:textbox>
            <w10:wrap type="square" anchorx="margin"/>
          </v:rect>
        </w:pic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phê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duyệt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trước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bởi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Ban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lãnh</w:t>
      </w:r>
      <w:proofErr w:type="spellEnd"/>
      <w:r w:rsidR="008F268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F268C" w:rsidRPr="0005650B">
        <w:rPr>
          <w:rFonts w:ascii="Arial" w:hAnsi="Arial" w:cs="Arial"/>
          <w:color w:val="61686D"/>
          <w:sz w:val="21"/>
          <w:szCs w:val="21"/>
        </w:rPr>
        <w:t>đạo</w:t>
      </w:r>
      <w:bookmarkStart w:id="16" w:name="_Hlk55982413"/>
      <w:bookmarkEnd w:id="15"/>
      <w:proofErr w:type="spellEnd"/>
    </w:p>
    <w:p w14:paraId="63A01164" w14:textId="77777777" w:rsidR="00851B88" w:rsidRPr="0005650B" w:rsidRDefault="008A05A9" w:rsidP="00597B3D">
      <w:pPr>
        <w:pStyle w:val="Titre1"/>
        <w:rPr>
          <w:rFonts w:ascii="Arial" w:hAnsi="Arial" w:cs="Arial"/>
          <w:color w:val="C00000"/>
          <w:sz w:val="21"/>
          <w:szCs w:val="21"/>
        </w:rPr>
      </w:pPr>
      <w:bookmarkStart w:id="17" w:name="_Toc67233383"/>
      <w:bookmarkEnd w:id="16"/>
      <w:r w:rsidRPr="0005650B">
        <w:rPr>
          <w:rFonts w:ascii="Arial" w:hAnsi="Arial" w:cs="Arial"/>
          <w:color w:val="C00000"/>
          <w:sz w:val="21"/>
          <w:szCs w:val="21"/>
        </w:rPr>
        <w:lastRenderedPageBreak/>
        <w:t>LỢI DỤNG QUAN HỆ</w:t>
      </w:r>
      <w:r w:rsidR="005C35B9" w:rsidRPr="0005650B">
        <w:rPr>
          <w:rFonts w:ascii="Arial" w:hAnsi="Arial" w:cs="Arial"/>
          <w:color w:val="C00000"/>
          <w:sz w:val="21"/>
          <w:szCs w:val="21"/>
        </w:rPr>
        <w:t>/LẠM QUYỀN</w:t>
      </w:r>
      <w:bookmarkEnd w:id="17"/>
    </w:p>
    <w:p w14:paraId="0EC80EDC" w14:textId="77777777" w:rsidR="00B619C6" w:rsidRPr="0005650B" w:rsidRDefault="008A05A9" w:rsidP="005C35B9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-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gạ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gẫm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r w:rsidR="005C35B9" w:rsidRPr="0005650B">
        <w:rPr>
          <w:rFonts w:ascii="Arial" w:hAnsi="Arial" w:cs="Arial"/>
          <w:color w:val="61686D"/>
          <w:sz w:val="21"/>
          <w:szCs w:val="21"/>
        </w:rPr>
        <w:t>–</w:t>
      </w:r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đề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nghị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khác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kỳ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ty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mục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đích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lạm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ảnh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hưởng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xem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ảnh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hưởng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họ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đối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bên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thứ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ba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(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nhà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nước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cơ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quyền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)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bên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thứ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ba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đưa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ra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quyết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cá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doanh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nghiệp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2BEEC61F" w14:textId="77777777" w:rsidR="00B619C6" w:rsidRPr="0005650B" w:rsidRDefault="005C35B9" w:rsidP="005C35B9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ba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tác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: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thụ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hưởng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(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cung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đóng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góp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khác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dưới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kỳ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),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trung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gian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(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sử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tín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mà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anh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ta (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là) ​​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vì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vị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trí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mình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)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mục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tiêu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nắm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giữ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quyền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quyết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quyền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lực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02334F95" w14:textId="77777777" w:rsidR="00B619C6" w:rsidRPr="0005650B" w:rsidRDefault="00B619C6" w:rsidP="005C35B9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biệt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giữa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nằm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ở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đổi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color w:val="61686D"/>
          <w:sz w:val="21"/>
          <w:szCs w:val="21"/>
        </w:rPr>
        <w:t>lại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:</w:t>
      </w:r>
      <w:proofErr w:type="gram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thuộc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quyền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thì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;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hưởng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ra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khai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thì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lạm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quyền</w:t>
      </w:r>
      <w:proofErr w:type="spellEnd"/>
    </w:p>
    <w:p w14:paraId="0580C313" w14:textId="77777777" w:rsidR="00851B88" w:rsidRDefault="00B74DD3" w:rsidP="00616B61">
      <w:pPr>
        <w:rPr>
          <w:rFonts w:ascii="Arial" w:hAnsi="Arial" w:cs="Arial"/>
          <w:color w:val="61686D"/>
          <w:sz w:val="21"/>
          <w:szCs w:val="21"/>
        </w:rPr>
      </w:pPr>
      <w:r>
        <w:rPr>
          <w:noProof/>
        </w:rPr>
        <w:pict w14:anchorId="7CB2252A">
          <v:rect id="Rectangle 15" o:spid="_x0000_s1026" style="position:absolute;margin-left:0;margin-top:61.85pt;width:452.2pt;height:155.25pt;z-index:251656192;visibility:visible;mso-wrap-style:square;mso-width-percent:0;mso-height-percent:0;mso-wrap-distance-left:14.2pt;mso-wrap-distance-top:8.5pt;mso-wrap-distance-right:14.2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" fillcolor="#9d9e9f" stroked="f" strokeweight="1pt">
            <v:textbox>
              <w:txbxContent>
                <w:p w14:paraId="7D589D5F" w14:textId="77777777" w:rsidR="001721BB" w:rsidRPr="001721BB" w:rsidRDefault="001721BB" w:rsidP="001721BB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caps/>
                      <w:color w:val="C00000"/>
                      <w:sz w:val="21"/>
                      <w:szCs w:val="21"/>
                      <w:lang w:val="en"/>
                    </w:rPr>
                  </w:pPr>
                  <w:r w:rsidRPr="001721BB">
                    <w:rPr>
                      <w:rFonts w:ascii="Source Sans Pro" w:hAnsi="Source Sans Pro" w:cs="Arial"/>
                      <w:b/>
                      <w:bCs/>
                      <w:caps/>
                      <w:color w:val="C00000"/>
                      <w:sz w:val="21"/>
                      <w:szCs w:val="21"/>
                      <w:lang w:val="en"/>
                    </w:rPr>
                    <w:t>áp dụng nguyên tắc trong thực tiễn</w:t>
                  </w:r>
                </w:p>
                <w:p w14:paraId="4B9A40D8" w14:textId="77777777" w:rsidR="001721BB" w:rsidRPr="001721BB" w:rsidRDefault="001721BB" w:rsidP="001721BB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caps/>
                      <w:color w:val="FFFFFF"/>
                      <w:sz w:val="21"/>
                      <w:szCs w:val="21"/>
                      <w:lang w:val="en-GB"/>
                    </w:rPr>
                  </w:pPr>
                </w:p>
                <w:p w14:paraId="77B677B5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Câu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hỏi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:</w:t>
                  </w:r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người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bạn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nói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rằng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anh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ấy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mối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quan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hệ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đặc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biệt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trong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một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cơ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quan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quản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lý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vừa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đưa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ra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kêu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gọi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đấu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thầu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ty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dự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định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sẽ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phản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hồi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Anh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ấy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đề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nghị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sẽ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giúp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đỡ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để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đưa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ra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quyết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định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lợi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chúng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Anh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ấy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cũng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nói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rằng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con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gái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anh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ấy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nộp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đơn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xin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thực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tập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vào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các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nghỉ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ở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ty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hỏi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liệu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thể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giới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thiệu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không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Tôi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phải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gì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bây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giờ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? </w:t>
                  </w:r>
                </w:p>
                <w:p w14:paraId="2E1B4168" w14:textId="77777777" w:rsidR="001721BB" w:rsidRPr="001721BB" w:rsidRDefault="001721BB" w:rsidP="001721BB">
                  <w:pPr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-GB"/>
                    </w:rPr>
                  </w:pP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Trả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lời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b/>
                      <w:bCs/>
                      <w:color w:val="FFFFFF"/>
                      <w:sz w:val="21"/>
                      <w:szCs w:val="21"/>
                      <w:lang w:val="en"/>
                    </w:rPr>
                    <w:t>:</w:t>
                  </w:r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 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Đề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xuất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này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mặc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dù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thể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mục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đích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tốt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nhưng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thể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vẫn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được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xem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là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lạm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dụng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quan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hệ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Do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đó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,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cần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phải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báo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cáo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trường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hợp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này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hệ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thống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phân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quyền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của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bạn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hoặc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cho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Trọng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tài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tuân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 </w:t>
                  </w:r>
                  <w:proofErr w:type="spellStart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>thủ</w:t>
                  </w:r>
                  <w:proofErr w:type="spellEnd"/>
                  <w:r w:rsidRPr="001721BB">
                    <w:rPr>
                      <w:rFonts w:ascii="Source Sans Pro" w:hAnsi="Source Sans Pro" w:cs="Arial"/>
                      <w:color w:val="FFFFFF"/>
                      <w:sz w:val="21"/>
                      <w:szCs w:val="21"/>
                      <w:lang w:val="en"/>
                    </w:rPr>
                    <w:t xml:space="preserve">. </w:t>
                  </w:r>
                </w:p>
              </w:txbxContent>
            </v:textbox>
            <w10:wrap type="square" anchorx="margin"/>
          </v:rect>
        </w:pic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Cái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gọi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19C6"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5C35B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C35B9"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="00B619C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r w:rsidR="00E1112F" w:rsidRPr="0005650B">
        <w:rPr>
          <w:rFonts w:ascii="Arial" w:hAnsi="Arial" w:cs="Arial"/>
          <w:color w:val="61686D"/>
          <w:sz w:val="21"/>
          <w:szCs w:val="21"/>
        </w:rPr>
        <w:t>« </w:t>
      </w:r>
      <w:proofErr w:type="spellStart"/>
      <w:r w:rsidR="00E1112F" w:rsidRPr="0005650B">
        <w:rPr>
          <w:rFonts w:ascii="Arial" w:hAnsi="Arial" w:cs="Arial"/>
          <w:color w:val="61686D"/>
          <w:sz w:val="21"/>
          <w:szCs w:val="21"/>
        </w:rPr>
        <w:t>thụ</w:t>
      </w:r>
      <w:proofErr w:type="spellEnd"/>
      <w:r w:rsidR="00E1112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1112F" w:rsidRPr="0005650B">
        <w:rPr>
          <w:rFonts w:ascii="Arial" w:hAnsi="Arial" w:cs="Arial"/>
          <w:color w:val="61686D"/>
          <w:sz w:val="21"/>
          <w:szCs w:val="21"/>
        </w:rPr>
        <w:t>động</w:t>
      </w:r>
      <w:proofErr w:type="spellEnd"/>
      <w:r w:rsidR="00E1112F" w:rsidRPr="0005650B">
        <w:rPr>
          <w:rFonts w:ascii="Arial" w:hAnsi="Arial" w:cs="Arial"/>
          <w:color w:val="61686D"/>
          <w:sz w:val="21"/>
          <w:szCs w:val="21"/>
        </w:rPr>
        <w:t xml:space="preserve"> » </w:t>
      </w:r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là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sử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chào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mời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chấp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món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thu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quyết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thế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bằng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r w:rsidR="00F745D7" w:rsidRPr="0005650B">
        <w:rPr>
          <w:rFonts w:ascii="Arial" w:hAnsi="Arial" w:cs="Arial"/>
          <w:color w:val="61686D"/>
          <w:sz w:val="21"/>
          <w:szCs w:val="21"/>
        </w:rPr>
        <w:t>ở</w:t>
      </w:r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cơ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quyền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lạm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mối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="00F745D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745D7"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mưu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cầu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="00621C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1CE8"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="00F745D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745D7" w:rsidRPr="0005650B">
        <w:rPr>
          <w:rFonts w:ascii="Arial" w:hAnsi="Arial" w:cs="Arial"/>
          <w:color w:val="61686D"/>
          <w:sz w:val="21"/>
          <w:szCs w:val="21"/>
        </w:rPr>
        <w:t>cá</w:t>
      </w:r>
      <w:proofErr w:type="spellEnd"/>
      <w:r w:rsidR="00F745D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745D7"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="00F745D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745D7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F745D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745D7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F745D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745D7" w:rsidRPr="0005650B">
        <w:rPr>
          <w:rFonts w:ascii="Arial" w:hAnsi="Arial" w:cs="Arial"/>
          <w:color w:val="61686D"/>
          <w:sz w:val="21"/>
          <w:szCs w:val="21"/>
        </w:rPr>
        <w:t>lạm</w:t>
      </w:r>
      <w:proofErr w:type="spellEnd"/>
      <w:r w:rsidR="00F745D7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F745D7" w:rsidRPr="0005650B">
        <w:rPr>
          <w:rFonts w:ascii="Arial" w:hAnsi="Arial" w:cs="Arial"/>
          <w:color w:val="61686D"/>
          <w:sz w:val="21"/>
          <w:szCs w:val="21"/>
        </w:rPr>
        <w:t>quyền</w:t>
      </w:r>
      <w:proofErr w:type="spellEnd"/>
      <w:r w:rsidR="00F745D7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37C86F5F" w14:textId="77777777" w:rsidR="001721BB" w:rsidRDefault="001721BB" w:rsidP="00616B61">
      <w:pPr>
        <w:rPr>
          <w:rFonts w:ascii="Arial" w:hAnsi="Arial" w:cs="Arial"/>
          <w:color w:val="61686D"/>
          <w:sz w:val="21"/>
          <w:szCs w:val="21"/>
        </w:rPr>
      </w:pPr>
    </w:p>
    <w:p w14:paraId="1F655437" w14:textId="77777777" w:rsidR="001721BB" w:rsidRPr="0005650B" w:rsidRDefault="001721BB" w:rsidP="00616B61">
      <w:pPr>
        <w:rPr>
          <w:rFonts w:ascii="Arial" w:hAnsi="Arial" w:cs="Arial"/>
          <w:color w:val="61686D"/>
          <w:sz w:val="21"/>
          <w:szCs w:val="21"/>
        </w:rPr>
      </w:pPr>
    </w:p>
    <w:p w14:paraId="0D5C7BD4" w14:textId="77777777" w:rsidR="00851B88" w:rsidRPr="0005650B" w:rsidRDefault="00851B88" w:rsidP="00616B61">
      <w:pPr>
        <w:rPr>
          <w:rFonts w:ascii="Arial" w:hAnsi="Arial" w:cs="Arial"/>
          <w:color w:val="61686D"/>
          <w:sz w:val="21"/>
          <w:szCs w:val="21"/>
        </w:rPr>
      </w:pPr>
    </w:p>
    <w:p w14:paraId="3007302F" w14:textId="77777777" w:rsidR="00851B88" w:rsidRPr="0005650B" w:rsidRDefault="00FE75CD" w:rsidP="00597B3D">
      <w:pPr>
        <w:pStyle w:val="Titre1"/>
        <w:rPr>
          <w:rFonts w:ascii="Arial" w:hAnsi="Arial" w:cs="Arial"/>
          <w:color w:val="C00000"/>
          <w:sz w:val="21"/>
          <w:szCs w:val="21"/>
        </w:rPr>
      </w:pPr>
      <w:bookmarkStart w:id="18" w:name="_Toc56518393"/>
      <w:bookmarkStart w:id="19" w:name="_Toc56518640"/>
      <w:bookmarkStart w:id="20" w:name="_Toc56525964"/>
      <w:bookmarkStart w:id="21" w:name="_Toc67233384"/>
      <w:bookmarkEnd w:id="18"/>
      <w:bookmarkEnd w:id="19"/>
      <w:bookmarkEnd w:id="20"/>
      <w:r w:rsidRPr="0005650B">
        <w:rPr>
          <w:rFonts w:ascii="Arial" w:hAnsi="Arial" w:cs="Arial"/>
          <w:color w:val="C00000"/>
          <w:sz w:val="21"/>
          <w:szCs w:val="21"/>
        </w:rPr>
        <w:lastRenderedPageBreak/>
        <w:t xml:space="preserve">KIỂM SOÁT NỘI BỘ VÀ KẾ </w:t>
      </w:r>
      <w:proofErr w:type="gramStart"/>
      <w:r w:rsidRPr="0005650B">
        <w:rPr>
          <w:rFonts w:ascii="Arial" w:hAnsi="Arial" w:cs="Arial"/>
          <w:color w:val="C00000"/>
          <w:sz w:val="21"/>
          <w:szCs w:val="21"/>
        </w:rPr>
        <w:t>TOÁN</w:t>
      </w:r>
      <w:r w:rsidR="00003D35" w:rsidRPr="0005650B">
        <w:rPr>
          <w:rFonts w:ascii="Arial" w:hAnsi="Arial" w:cs="Arial"/>
          <w:color w:val="C00000"/>
          <w:sz w:val="21"/>
          <w:szCs w:val="21"/>
        </w:rPr>
        <w:t>:</w:t>
      </w:r>
      <w:bookmarkEnd w:id="21"/>
      <w:proofErr w:type="gramEnd"/>
    </w:p>
    <w:p w14:paraId="1ED04F72" w14:textId="77777777" w:rsidR="00003D35" w:rsidRPr="0005650B" w:rsidRDefault="00003D35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r w:rsidR="0005650B" w:rsidRPr="0005650B">
        <w:rPr>
          <w:rFonts w:ascii="Arial" w:hAnsi="Arial" w:cs="Arial"/>
          <w:color w:val="61686D"/>
          <w:sz w:val="22"/>
          <w:lang w:val="de-DE"/>
        </w:rPr>
        <w:t>Ondura</w:t>
      </w:r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doanh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mô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bằng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đồng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="00B06530" w:rsidRPr="0005650B">
        <w:rPr>
          <w:rFonts w:ascii="Arial" w:hAnsi="Arial" w:cs="Arial"/>
          <w:color w:val="61686D"/>
          <w:sz w:val="21"/>
          <w:szCs w:val="21"/>
        </w:rPr>
        <w:t>C</w:t>
      </w:r>
      <w:r w:rsidRPr="0005650B">
        <w:rPr>
          <w:rFonts w:ascii="Arial" w:hAnsi="Arial" w:cs="Arial"/>
          <w:color w:val="61686D"/>
          <w:sz w:val="21"/>
          <w:szCs w:val="21"/>
        </w:rPr>
        <w:t>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6162" w:rsidRPr="0005650B">
        <w:rPr>
          <w:rFonts w:ascii="Arial" w:hAnsi="Arial" w:cs="Arial"/>
          <w:color w:val="61686D"/>
          <w:sz w:val="21"/>
          <w:szCs w:val="21"/>
        </w:rPr>
        <w:t>đều</w:t>
      </w:r>
      <w:proofErr w:type="spellEnd"/>
      <w:r w:rsidR="00B66162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dựa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đồng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6162"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="00B66162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E6535" w:rsidRPr="0005650B">
        <w:rPr>
          <w:rFonts w:ascii="Arial" w:hAnsi="Arial" w:cs="Arial"/>
          <w:color w:val="61686D"/>
          <w:sz w:val="21"/>
          <w:szCs w:val="21"/>
        </w:rPr>
        <w:t>căn</w:t>
      </w:r>
      <w:proofErr w:type="spellEnd"/>
      <w:r w:rsidR="00BE65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E6535" w:rsidRPr="0005650B">
        <w:rPr>
          <w:rFonts w:ascii="Arial" w:hAnsi="Arial" w:cs="Arial"/>
          <w:color w:val="61686D"/>
          <w:sz w:val="21"/>
          <w:szCs w:val="21"/>
        </w:rPr>
        <w:t>cứ</w:t>
      </w:r>
      <w:proofErr w:type="spellEnd"/>
      <w:r w:rsidR="00BE65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E6535" w:rsidRPr="0005650B">
        <w:rPr>
          <w:rFonts w:ascii="Arial" w:hAnsi="Arial" w:cs="Arial"/>
          <w:color w:val="61686D"/>
          <w:sz w:val="21"/>
          <w:szCs w:val="21"/>
        </w:rPr>
        <w:t>vào</w:t>
      </w:r>
      <w:proofErr w:type="spellEnd"/>
      <w:r w:rsidR="00BE65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6162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B66162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6162" w:rsidRPr="0005650B">
        <w:rPr>
          <w:rFonts w:ascii="Arial" w:hAnsi="Arial" w:cs="Arial"/>
          <w:color w:val="61686D"/>
          <w:sz w:val="21"/>
          <w:szCs w:val="21"/>
        </w:rPr>
        <w:t>hóa</w:t>
      </w:r>
      <w:proofErr w:type="spellEnd"/>
      <w:r w:rsidR="00B66162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66162" w:rsidRPr="0005650B">
        <w:rPr>
          <w:rFonts w:ascii="Arial" w:hAnsi="Arial" w:cs="Arial"/>
          <w:color w:val="61686D"/>
          <w:sz w:val="21"/>
          <w:szCs w:val="21"/>
        </w:rPr>
        <w:t>đơn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lập</w:t>
      </w:r>
      <w:proofErr w:type="spellEnd"/>
      <w:r w:rsidR="006C74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C7478" w:rsidRPr="0005650B">
        <w:rPr>
          <w:rFonts w:ascii="Arial" w:hAnsi="Arial" w:cs="Arial"/>
          <w:color w:val="61686D"/>
          <w:sz w:val="21"/>
          <w:szCs w:val="21"/>
        </w:rPr>
        <w:t>đúng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C7478"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="006C747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C7478" w:rsidRPr="0005650B">
        <w:rPr>
          <w:rFonts w:ascii="Arial" w:hAnsi="Arial" w:cs="Arial"/>
          <w:color w:val="61686D"/>
          <w:sz w:val="21"/>
          <w:szCs w:val="21"/>
        </w:rPr>
        <w:t>lệ</w:t>
      </w:r>
      <w:proofErr w:type="spellEnd"/>
      <w:r w:rsidR="00FA31CE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3884901F" w14:textId="77777777" w:rsidR="00003D35" w:rsidRPr="0005650B" w:rsidRDefault="00003D35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chi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theo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color w:val="61686D"/>
          <w:sz w:val="21"/>
          <w:szCs w:val="21"/>
        </w:rPr>
        <w:t>sau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:</w:t>
      </w:r>
      <w:proofErr w:type="gramEnd"/>
    </w:p>
    <w:p w14:paraId="5099C895" w14:textId="77777777" w:rsidR="00003D35" w:rsidRPr="0005650B" w:rsidRDefault="00003D35" w:rsidP="00616B61">
      <w:pPr>
        <w:pStyle w:val="Paragraphedeliste"/>
        <w:numPr>
          <w:ilvl w:val="0"/>
          <w:numId w:val="41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hỗ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bởi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liệu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bằng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văn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phép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D63CF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AD63C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chi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hưởng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biện</w:t>
      </w:r>
      <w:proofErr w:type="spellEnd"/>
      <w:r w:rsidR="00EA5D5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luận</w:t>
      </w:r>
      <w:proofErr w:type="spellEnd"/>
      <w:r w:rsidR="00EA5D5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đi</w:t>
      </w:r>
      <w:proofErr w:type="spellEnd"/>
      <w:r w:rsidR="00EA5D5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kèm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3E612E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3E612E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ủy</w:t>
      </w:r>
      <w:proofErr w:type="spellEnd"/>
      <w:r w:rsidR="00EA5D5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quyền</w:t>
      </w:r>
      <w:proofErr w:type="spellEnd"/>
      <w:r w:rsidR="00EA5D5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EA5D5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r w:rsidR="00D662E3" w:rsidRPr="0005650B">
        <w:rPr>
          <w:rFonts w:ascii="Arial" w:hAnsi="Arial" w:cs="Arial"/>
          <w:color w:val="61686D"/>
          <w:sz w:val="21"/>
          <w:szCs w:val="21"/>
        </w:rPr>
        <w:t>(</w:t>
      </w:r>
      <w:proofErr w:type="spellStart"/>
      <w:r w:rsidR="00D662E3"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="00D662E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EA5D5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yêu</w:t>
      </w:r>
      <w:proofErr w:type="spellEnd"/>
      <w:r w:rsidR="00EA5D5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A5D55" w:rsidRPr="0005650B">
        <w:rPr>
          <w:rFonts w:ascii="Arial" w:hAnsi="Arial" w:cs="Arial"/>
          <w:color w:val="61686D"/>
          <w:sz w:val="21"/>
          <w:szCs w:val="21"/>
        </w:rPr>
        <w:t>cầu</w:t>
      </w:r>
      <w:proofErr w:type="spellEnd"/>
      <w:r w:rsidR="00D662E3" w:rsidRPr="0005650B">
        <w:rPr>
          <w:rFonts w:ascii="Arial" w:hAnsi="Arial" w:cs="Arial"/>
          <w:color w:val="61686D"/>
          <w:sz w:val="21"/>
          <w:szCs w:val="21"/>
        </w:rPr>
        <w:t>)</w:t>
      </w:r>
    </w:p>
    <w:p w14:paraId="36B0D55F" w14:textId="77777777" w:rsidR="00003D35" w:rsidRPr="0005650B" w:rsidRDefault="00003D35" w:rsidP="00616B61">
      <w:pPr>
        <w:pStyle w:val="Paragraphedeliste"/>
        <w:numPr>
          <w:ilvl w:val="0"/>
          <w:numId w:val="41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ghi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21895"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21895" w:rsidRPr="0005650B">
        <w:rPr>
          <w:rFonts w:ascii="Arial" w:hAnsi="Arial" w:cs="Arial"/>
          <w:color w:val="61686D"/>
          <w:sz w:val="21"/>
          <w:szCs w:val="21"/>
        </w:rPr>
        <w:t>chắc</w:t>
      </w:r>
      <w:proofErr w:type="spellEnd"/>
      <w:r w:rsidR="0082189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21895" w:rsidRPr="0005650B">
        <w:rPr>
          <w:rFonts w:ascii="Arial" w:hAnsi="Arial" w:cs="Arial"/>
          <w:color w:val="61686D"/>
          <w:sz w:val="21"/>
          <w:szCs w:val="21"/>
        </w:rPr>
        <w:t>chắn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21895" w:rsidRPr="0005650B">
        <w:rPr>
          <w:rFonts w:ascii="Arial" w:hAnsi="Arial" w:cs="Arial"/>
          <w:color w:val="61686D"/>
          <w:sz w:val="21"/>
          <w:szCs w:val="21"/>
        </w:rPr>
        <w:t>xác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38F65DCD" w14:textId="77777777" w:rsidR="00003D35" w:rsidRPr="0005650B" w:rsidRDefault="00003D35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21895" w:rsidRPr="0005650B">
        <w:rPr>
          <w:rFonts w:ascii="Arial" w:hAnsi="Arial" w:cs="Arial"/>
          <w:color w:val="61686D"/>
          <w:sz w:val="21"/>
          <w:szCs w:val="21"/>
        </w:rPr>
        <w:t>khoan</w:t>
      </w:r>
      <w:proofErr w:type="spellEnd"/>
      <w:r w:rsidR="0082189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21895" w:rsidRPr="0005650B">
        <w:rPr>
          <w:rFonts w:ascii="Arial" w:hAnsi="Arial" w:cs="Arial"/>
          <w:color w:val="61686D"/>
          <w:sz w:val="21"/>
          <w:szCs w:val="21"/>
        </w:rPr>
        <w:t>hồng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123E14" w:rsidRPr="0005650B">
        <w:rPr>
          <w:rFonts w:ascii="Arial" w:hAnsi="Arial" w:cs="Arial"/>
          <w:color w:val="61686D"/>
          <w:sz w:val="21"/>
          <w:szCs w:val="21"/>
        </w:rPr>
        <w:t>làm</w:t>
      </w:r>
      <w:proofErr w:type="spellEnd"/>
      <w:r w:rsidR="00123E14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hưởng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nhất</w:t>
      </w:r>
      <w:proofErr w:type="spellEnd"/>
      <w:r w:rsidR="006F3F9E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vẹn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F3F9E"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="006F3F9E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F3F9E" w:rsidRPr="0005650B">
        <w:rPr>
          <w:rFonts w:ascii="Arial" w:hAnsi="Arial" w:cs="Arial"/>
          <w:color w:val="61686D"/>
          <w:sz w:val="21"/>
          <w:szCs w:val="21"/>
        </w:rPr>
        <w:t>thống</w:t>
      </w:r>
      <w:proofErr w:type="spellEnd"/>
      <w:r w:rsidR="006F3F9E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kế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="006F3F9E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liệu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="006F3F9E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F3F9E" w:rsidRPr="0005650B">
        <w:rPr>
          <w:rFonts w:ascii="Arial" w:hAnsi="Arial" w:cs="Arial"/>
          <w:color w:val="61686D"/>
          <w:sz w:val="21"/>
          <w:szCs w:val="21"/>
        </w:rPr>
        <w:t>nói</w:t>
      </w:r>
      <w:proofErr w:type="spellEnd"/>
      <w:r w:rsidR="006F3F9E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F3F9E" w:rsidRPr="0005650B">
        <w:rPr>
          <w:rFonts w:ascii="Arial" w:hAnsi="Arial" w:cs="Arial"/>
          <w:color w:val="61686D"/>
          <w:sz w:val="21"/>
          <w:szCs w:val="21"/>
        </w:rPr>
        <w:t>chung</w:t>
      </w:r>
      <w:proofErr w:type="spellEnd"/>
      <w:r w:rsidR="00C761FB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5E795577" w14:textId="77777777" w:rsidR="00003D35" w:rsidRPr="0005650B" w:rsidRDefault="00003D35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C761FB" w:rsidRPr="0005650B">
        <w:rPr>
          <w:rFonts w:ascii="Arial" w:hAnsi="Arial" w:cs="Arial"/>
          <w:color w:val="61686D"/>
          <w:sz w:val="21"/>
          <w:szCs w:val="21"/>
        </w:rPr>
        <w:t>xử</w:t>
      </w:r>
      <w:proofErr w:type="spellEnd"/>
      <w:r w:rsidR="00C761F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C761FB"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chịu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kỷ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6FD0A7D2" w14:textId="77777777" w:rsidR="00003D35" w:rsidRPr="0005650B" w:rsidRDefault="00003D35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1618F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B1618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1618F" w:rsidRPr="0005650B">
        <w:rPr>
          <w:rFonts w:ascii="Arial" w:hAnsi="Arial" w:cs="Arial"/>
          <w:color w:val="61686D"/>
          <w:sz w:val="21"/>
          <w:szCs w:val="21"/>
        </w:rPr>
        <w:t>cảnh</w:t>
      </w:r>
      <w:proofErr w:type="spellEnd"/>
      <w:r w:rsidR="00B1618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1618F" w:rsidRPr="0005650B">
        <w:rPr>
          <w:rFonts w:ascii="Arial" w:hAnsi="Arial" w:cs="Arial"/>
          <w:color w:val="61686D"/>
          <w:sz w:val="21"/>
          <w:szCs w:val="21"/>
        </w:rPr>
        <w:t>báo</w:t>
      </w:r>
      <w:proofErr w:type="spellEnd"/>
      <w:r w:rsidR="00B1618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1618F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B1618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B1618F"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="00B1618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proofErr w:type="gramStart"/>
      <w:r w:rsidR="00B1618F"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:</w:t>
      </w:r>
      <w:proofErr w:type="gramEnd"/>
    </w:p>
    <w:p w14:paraId="32C30B37" w14:textId="77777777" w:rsidR="00003D35" w:rsidRPr="0005650B" w:rsidRDefault="00003D35" w:rsidP="00616B61">
      <w:pPr>
        <w:pStyle w:val="Paragraphedeliste"/>
        <w:numPr>
          <w:ilvl w:val="0"/>
          <w:numId w:val="40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thầu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nghị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cao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r w:rsidR="0076107F" w:rsidRPr="0005650B">
        <w:rPr>
          <w:rFonts w:ascii="Arial" w:hAnsi="Arial" w:cs="Arial"/>
          <w:color w:val="61686D"/>
          <w:sz w:val="21"/>
          <w:szCs w:val="21"/>
        </w:rPr>
        <w:t xml:space="preserve">do </w:t>
      </w:r>
      <w:proofErr w:type="spellStart"/>
      <w:r w:rsidR="0076107F"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="0076107F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76107F" w:rsidRPr="0005650B">
        <w:rPr>
          <w:rFonts w:ascii="Arial" w:hAnsi="Arial" w:cs="Arial"/>
          <w:color w:val="61686D"/>
          <w:sz w:val="21"/>
          <w:szCs w:val="21"/>
        </w:rPr>
        <w:t>phí</w:t>
      </w:r>
      <w:proofErr w:type="spellEnd"/>
      <w:r w:rsidR="0076107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76107F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76107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76107F" w:rsidRPr="0005650B">
        <w:rPr>
          <w:rFonts w:ascii="Arial" w:hAnsi="Arial" w:cs="Arial"/>
          <w:color w:val="61686D"/>
          <w:sz w:val="21"/>
          <w:szCs w:val="21"/>
        </w:rPr>
        <w:t>tính</w:t>
      </w:r>
      <w:proofErr w:type="spellEnd"/>
      <w:r w:rsidR="0076107F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cao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dịch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tại</w:t>
      </w:r>
      <w:proofErr w:type="spellEnd"/>
      <w:r w:rsidR="00D662E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quốc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</w:t>
      </w:r>
      <w:proofErr w:type="spellEnd"/>
      <w:r w:rsidR="00D662E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D662E3"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="00402453"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="0040245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02453"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02453" w:rsidRPr="0005650B">
        <w:rPr>
          <w:rFonts w:ascii="Arial" w:hAnsi="Arial" w:cs="Arial"/>
          <w:color w:val="61686D"/>
          <w:sz w:val="21"/>
          <w:szCs w:val="21"/>
        </w:rPr>
        <w:t>bù</w:t>
      </w:r>
      <w:proofErr w:type="spellEnd"/>
      <w:r w:rsidR="0040245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02453" w:rsidRPr="0005650B">
        <w:rPr>
          <w:rFonts w:ascii="Arial" w:hAnsi="Arial" w:cs="Arial"/>
          <w:color w:val="61686D"/>
          <w:sz w:val="21"/>
          <w:szCs w:val="21"/>
        </w:rPr>
        <w:t>đắp</w:t>
      </w:r>
      <w:proofErr w:type="spellEnd"/>
      <w:r w:rsidR="0040245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02453"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="00402453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dịch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ở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quốc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7F92146B" w14:textId="77777777" w:rsidR="00003D35" w:rsidRPr="0005650B" w:rsidRDefault="00003D35" w:rsidP="00616B61">
      <w:pPr>
        <w:pStyle w:val="Paragraphedeliste"/>
        <w:numPr>
          <w:ilvl w:val="0"/>
          <w:numId w:val="40"/>
        </w:num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vấn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yêu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cầu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phần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thù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lao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77E2" w:rsidRPr="0005650B">
        <w:rPr>
          <w:rFonts w:ascii="Arial" w:hAnsi="Arial" w:cs="Arial"/>
          <w:color w:val="61686D"/>
          <w:sz w:val="21"/>
          <w:szCs w:val="21"/>
        </w:rPr>
        <w:t>họ</w:t>
      </w:r>
      <w:proofErr w:type="spellEnd"/>
      <w:r w:rsidR="004E77E2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con ở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quốc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77E2" w:rsidRPr="0005650B">
        <w:rPr>
          <w:rFonts w:ascii="Arial" w:hAnsi="Arial" w:cs="Arial"/>
          <w:color w:val="61686D"/>
          <w:sz w:val="21"/>
          <w:szCs w:val="21"/>
        </w:rPr>
        <w:t>mối</w:t>
      </w:r>
      <w:proofErr w:type="spellEnd"/>
      <w:r w:rsidR="004E77E2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4E77E2"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="004E77E2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đồng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22264C1A" w14:textId="77777777" w:rsidR="00003D35" w:rsidRPr="0005650B" w:rsidRDefault="00003D35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nghiêm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8E48A9" w:rsidRPr="0005650B">
        <w:rPr>
          <w:rFonts w:ascii="Arial" w:hAnsi="Arial" w:cs="Arial"/>
          <w:color w:val="61686D"/>
          <w:sz w:val="21"/>
          <w:szCs w:val="21"/>
        </w:rPr>
        <w:t>gian</w:t>
      </w:r>
      <w:proofErr w:type="spellEnd"/>
      <w:r w:rsidR="008E48A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E48A9" w:rsidRPr="0005650B">
        <w:rPr>
          <w:rFonts w:ascii="Arial" w:hAnsi="Arial" w:cs="Arial"/>
          <w:color w:val="61686D"/>
          <w:sz w:val="21"/>
          <w:szCs w:val="21"/>
        </w:rPr>
        <w:t>lận</w:t>
      </w:r>
      <w:proofErr w:type="spellEnd"/>
      <w:r w:rsidR="008E48A9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thuế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rửa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tiền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, ...</w:t>
      </w:r>
    </w:p>
    <w:p w14:paraId="32424568" w14:textId="77777777" w:rsidR="00003D35" w:rsidRPr="0005650B" w:rsidRDefault="00F35464" w:rsidP="00616B61">
      <w:pPr>
        <w:rPr>
          <w:rFonts w:ascii="Arial" w:hAnsi="Arial" w:cs="Arial"/>
          <w:color w:val="61686D"/>
          <w:sz w:val="21"/>
          <w:szCs w:val="21"/>
        </w:rPr>
      </w:pPr>
      <w:r w:rsidRPr="0005650B">
        <w:rPr>
          <w:rFonts w:ascii="Arial" w:hAnsi="Arial" w:cs="Arial"/>
          <w:color w:val="61686D"/>
          <w:sz w:val="21"/>
          <w:szCs w:val="21"/>
        </w:rPr>
        <w:t xml:space="preserve">Theo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bạn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kỳ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nghi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ngờ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về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khoản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yêu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cầu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thanh</w:t>
      </w:r>
      <w:proofErr w:type="spellEnd"/>
      <w:r w:rsidR="00AB6C6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</w:rPr>
        <w:t>toán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bạn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chứng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kiến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​​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h</w:t>
      </w:r>
      <w:r w:rsidRPr="0005650B">
        <w:rPr>
          <w:rFonts w:ascii="Arial" w:hAnsi="Arial" w:cs="Arial"/>
          <w:color w:val="61686D"/>
          <w:sz w:val="21"/>
          <w:szCs w:val="21"/>
        </w:rPr>
        <w:t>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thách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bạn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nhiệm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vụ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thông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báo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trên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bậc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mình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Trọng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tuân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003D35" w:rsidRPr="0005650B">
        <w:rPr>
          <w:rFonts w:ascii="Arial" w:hAnsi="Arial" w:cs="Arial"/>
          <w:color w:val="61686D"/>
          <w:sz w:val="21"/>
          <w:szCs w:val="21"/>
        </w:rPr>
        <w:t>thủ</w:t>
      </w:r>
      <w:proofErr w:type="spellEnd"/>
      <w:r w:rsidR="00003D35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336D76F5" w14:textId="77777777" w:rsidR="00851B88" w:rsidRPr="0005650B" w:rsidRDefault="0072320D" w:rsidP="00597B3D">
      <w:pPr>
        <w:pStyle w:val="Titre1"/>
        <w:rPr>
          <w:rFonts w:ascii="Arial" w:hAnsi="Arial" w:cs="Arial"/>
          <w:color w:val="C00000"/>
          <w:sz w:val="21"/>
          <w:szCs w:val="21"/>
        </w:rPr>
      </w:pPr>
      <w:bookmarkStart w:id="22" w:name="_Toc67233385"/>
      <w:r w:rsidRPr="0005650B">
        <w:rPr>
          <w:rFonts w:ascii="Arial" w:hAnsi="Arial" w:cs="Arial"/>
          <w:color w:val="C00000"/>
          <w:sz w:val="21"/>
          <w:szCs w:val="21"/>
        </w:rPr>
        <w:lastRenderedPageBreak/>
        <w:t>TUÂN THỦ BỘ QUY TẮC PHÒNG CHỐNG THAM NHŨNG VÀ QUY ĐỊNH VỀ XỬ PHẠT</w:t>
      </w:r>
      <w:bookmarkEnd w:id="22"/>
    </w:p>
    <w:p w14:paraId="0979561F" w14:textId="77777777" w:rsidR="00715810" w:rsidRPr="0005650B" w:rsidRDefault="00580FE8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thuộc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yêu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cầu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thủ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715810" w:rsidRPr="0005650B">
        <w:rPr>
          <w:rFonts w:ascii="Arial" w:hAnsi="Arial" w:cs="Arial"/>
          <w:color w:val="61686D"/>
          <w:sz w:val="21"/>
          <w:szCs w:val="21"/>
        </w:rPr>
        <w:t>khoan</w:t>
      </w:r>
      <w:proofErr w:type="spellEnd"/>
      <w:r w:rsidR="0071581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715810" w:rsidRPr="0005650B">
        <w:rPr>
          <w:rFonts w:ascii="Arial" w:hAnsi="Arial" w:cs="Arial"/>
          <w:color w:val="61686D"/>
          <w:sz w:val="21"/>
          <w:szCs w:val="21"/>
        </w:rPr>
        <w:t>hồng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715810"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="00715810"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phạm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0EE990D2" w14:textId="77777777" w:rsidR="00580FE8" w:rsidRPr="0005650B" w:rsidRDefault="00580FE8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thuộc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r w:rsidR="0005650B" w:rsidRPr="0005650B">
        <w:rPr>
          <w:rFonts w:ascii="Arial" w:hAnsi="Arial" w:cs="Arial"/>
          <w:color w:val="61686D"/>
          <w:sz w:val="22"/>
          <w:lang w:val="de-DE"/>
        </w:rPr>
        <w:t>Ondura</w:t>
      </w:r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715810" w:rsidRPr="0005650B">
        <w:rPr>
          <w:rFonts w:ascii="Arial" w:hAnsi="Arial" w:cs="Arial"/>
          <w:color w:val="61686D"/>
          <w:sz w:val="21"/>
          <w:szCs w:val="21"/>
        </w:rPr>
        <w:t>bộ</w:t>
      </w:r>
      <w:proofErr w:type="spellEnd"/>
      <w:r w:rsidR="0071581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715810"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="00715810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715810" w:rsidRPr="0005650B">
        <w:rPr>
          <w:rFonts w:ascii="Arial" w:hAnsi="Arial" w:cs="Arial"/>
          <w:color w:val="61686D"/>
          <w:sz w:val="21"/>
          <w:szCs w:val="21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phần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tuyển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31658C8D" w14:textId="77777777" w:rsidR="00547D9F" w:rsidRPr="0005650B" w:rsidRDefault="00487841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</w:t>
      </w:r>
      <w:r w:rsidR="00580FE8" w:rsidRPr="0005650B">
        <w:rPr>
          <w:rFonts w:ascii="Arial" w:hAnsi="Arial" w:cs="Arial"/>
          <w:color w:val="61686D"/>
          <w:sz w:val="21"/>
          <w:szCs w:val="21"/>
        </w:rPr>
        <w:t>ột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phạm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bộ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tắc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sẽ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chịu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xử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775F5" w:rsidRPr="0005650B">
        <w:rPr>
          <w:rFonts w:ascii="Arial" w:hAnsi="Arial" w:cs="Arial"/>
          <w:color w:val="61686D"/>
          <w:sz w:val="21"/>
          <w:szCs w:val="21"/>
        </w:rPr>
        <w:t>đuổi</w:t>
      </w:r>
      <w:proofErr w:type="spellEnd"/>
      <w:r w:rsidR="00A775F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A775F5"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đối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E11D96" w:rsidRPr="0005650B">
        <w:rPr>
          <w:rFonts w:ascii="Arial" w:hAnsi="Arial" w:cs="Arial"/>
          <w:color w:val="61686D"/>
          <w:sz w:val="21"/>
          <w:szCs w:val="21"/>
        </w:rPr>
        <w:t>,</w:t>
      </w:r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942D1B" w:rsidRPr="0005650B">
        <w:rPr>
          <w:rFonts w:ascii="Arial" w:hAnsi="Arial" w:cs="Arial"/>
          <w:color w:val="61686D"/>
          <w:sz w:val="21"/>
          <w:szCs w:val="21"/>
        </w:rPr>
        <w:t>chưa</w:t>
      </w:r>
      <w:proofErr w:type="spellEnd"/>
      <w:r w:rsidR="00E11D9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11D96" w:rsidRPr="0005650B">
        <w:rPr>
          <w:rFonts w:ascii="Arial" w:hAnsi="Arial" w:cs="Arial"/>
          <w:color w:val="61686D"/>
          <w:sz w:val="21"/>
          <w:szCs w:val="21"/>
        </w:rPr>
        <w:t>kể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E11D96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E11D96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xử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phạt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dân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/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chính</w:t>
      </w:r>
      <w:proofErr w:type="spellEnd"/>
      <w:r w:rsidR="00942D1B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1FCDC2E9" w14:textId="77777777" w:rsidR="009F3743" w:rsidRPr="0005650B" w:rsidRDefault="00E27615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thực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những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năm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gần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đây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luật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Phòng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chống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đã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tăng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cường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chế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nghiêm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khắc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580FE8" w:rsidRPr="0005650B">
        <w:rPr>
          <w:rFonts w:ascii="Arial" w:hAnsi="Arial" w:cs="Arial"/>
          <w:color w:val="61686D"/>
          <w:sz w:val="21"/>
          <w:szCs w:val="21"/>
        </w:rPr>
        <w:t>hơn</w:t>
      </w:r>
      <w:proofErr w:type="spellEnd"/>
      <w:r w:rsidR="00580FE8"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33BB1546" w14:textId="77777777" w:rsidR="009F3743" w:rsidRPr="0005650B" w:rsidRDefault="009F3743" w:rsidP="00616B61">
      <w:pPr>
        <w:rPr>
          <w:rFonts w:ascii="Arial" w:hAnsi="Arial" w:cs="Arial"/>
          <w:color w:val="61686D"/>
          <w:sz w:val="21"/>
          <w:szCs w:val="21"/>
        </w:rPr>
      </w:pPr>
    </w:p>
    <w:p w14:paraId="2B2BF3D9" w14:textId="77777777" w:rsidR="009F3743" w:rsidRPr="0005650B" w:rsidRDefault="009F3743" w:rsidP="00616B61">
      <w:pPr>
        <w:rPr>
          <w:rFonts w:ascii="Arial" w:hAnsi="Arial" w:cs="Arial"/>
          <w:color w:val="61686D"/>
          <w:sz w:val="21"/>
          <w:szCs w:val="21"/>
        </w:rPr>
      </w:pPr>
    </w:p>
    <w:p w14:paraId="5036A85E" w14:textId="77777777" w:rsidR="009F3743" w:rsidRPr="0005650B" w:rsidRDefault="009F3743" w:rsidP="00616B61">
      <w:pPr>
        <w:rPr>
          <w:rFonts w:ascii="Arial" w:hAnsi="Arial" w:cs="Arial"/>
          <w:color w:val="61686D"/>
          <w:sz w:val="21"/>
          <w:szCs w:val="21"/>
        </w:rPr>
      </w:pPr>
    </w:p>
    <w:p w14:paraId="5BE60480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224780FD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2C2C1F43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33B80D68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36E70DDF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590BFB9A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3BC029BF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560E6651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01781AC7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77A8069A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041238A3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4A137971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6826AEAD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2F081FC1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65B70115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38B177E4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0B5149F0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488E2313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0FE47429" w14:textId="77777777" w:rsidR="009F3743" w:rsidRPr="0005650B" w:rsidRDefault="009F3743" w:rsidP="00616B61">
      <w:pPr>
        <w:rPr>
          <w:rFonts w:ascii="Arial" w:hAnsi="Arial" w:cs="Arial"/>
          <w:sz w:val="21"/>
          <w:szCs w:val="21"/>
        </w:rPr>
      </w:pPr>
    </w:p>
    <w:p w14:paraId="4A48FDB8" w14:textId="77777777" w:rsidR="00851B88" w:rsidRPr="0005650B" w:rsidRDefault="00E363E0" w:rsidP="00597B3D">
      <w:pPr>
        <w:pStyle w:val="Titre1"/>
        <w:rPr>
          <w:rFonts w:ascii="Arial" w:hAnsi="Arial" w:cs="Arial"/>
          <w:b w:val="0"/>
          <w:color w:val="C00000"/>
          <w:sz w:val="21"/>
          <w:szCs w:val="21"/>
        </w:rPr>
      </w:pPr>
      <w:bookmarkStart w:id="23" w:name="_Toc56518395"/>
      <w:bookmarkStart w:id="24" w:name="_Toc56518642"/>
      <w:bookmarkStart w:id="25" w:name="_Toc56525966"/>
      <w:bookmarkStart w:id="26" w:name="_Toc67233386"/>
      <w:bookmarkEnd w:id="23"/>
      <w:bookmarkEnd w:id="24"/>
      <w:bookmarkEnd w:id="25"/>
      <w:r w:rsidRPr="0005650B">
        <w:rPr>
          <w:rFonts w:ascii="Arial" w:hAnsi="Arial" w:cs="Arial"/>
          <w:color w:val="C00000"/>
          <w:sz w:val="21"/>
          <w:szCs w:val="21"/>
        </w:rPr>
        <w:lastRenderedPageBreak/>
        <w:t xml:space="preserve">LÀM THẾ NÀO </w:t>
      </w:r>
      <w:proofErr w:type="gramStart"/>
      <w:r w:rsidR="006B78A0" w:rsidRPr="0005650B">
        <w:rPr>
          <w:rFonts w:ascii="Arial" w:hAnsi="Arial" w:cs="Arial"/>
          <w:color w:val="C00000"/>
          <w:sz w:val="21"/>
          <w:szCs w:val="21"/>
        </w:rPr>
        <w:t xml:space="preserve">CÓ </w:t>
      </w:r>
      <w:r w:rsidRPr="0005650B">
        <w:rPr>
          <w:rFonts w:ascii="Arial" w:hAnsi="Arial" w:cs="Arial"/>
          <w:color w:val="C00000"/>
          <w:sz w:val="21"/>
          <w:szCs w:val="21"/>
        </w:rPr>
        <w:t xml:space="preserve"> THÔNG</w:t>
      </w:r>
      <w:proofErr w:type="gramEnd"/>
      <w:r w:rsidRPr="0005650B">
        <w:rPr>
          <w:rFonts w:ascii="Arial" w:hAnsi="Arial" w:cs="Arial"/>
          <w:color w:val="C00000"/>
          <w:sz w:val="21"/>
          <w:szCs w:val="21"/>
        </w:rPr>
        <w:t xml:space="preserve"> TIN VÀ </w:t>
      </w:r>
      <w:r w:rsidR="006B78A0" w:rsidRPr="0005650B">
        <w:rPr>
          <w:rFonts w:ascii="Arial" w:hAnsi="Arial" w:cs="Arial"/>
          <w:color w:val="C00000"/>
          <w:sz w:val="21"/>
          <w:szCs w:val="21"/>
        </w:rPr>
        <w:t xml:space="preserve">NHẬN </w:t>
      </w:r>
      <w:r w:rsidRPr="0005650B">
        <w:rPr>
          <w:rFonts w:ascii="Arial" w:hAnsi="Arial" w:cs="Arial"/>
          <w:color w:val="C00000"/>
          <w:sz w:val="21"/>
          <w:szCs w:val="21"/>
        </w:rPr>
        <w:t xml:space="preserve">TRỢ GIÚP? LÀM THẾ NÀO ĐỂ BÁO CÁO CÁC BIỂU HIỆN RỦI </w:t>
      </w:r>
      <w:proofErr w:type="gramStart"/>
      <w:r w:rsidRPr="0005650B">
        <w:rPr>
          <w:rFonts w:ascii="Arial" w:hAnsi="Arial" w:cs="Arial"/>
          <w:color w:val="C00000"/>
          <w:sz w:val="21"/>
          <w:szCs w:val="21"/>
        </w:rPr>
        <w:t>RO?</w:t>
      </w:r>
      <w:bookmarkEnd w:id="26"/>
      <w:proofErr w:type="gramEnd"/>
    </w:p>
    <w:p w14:paraId="6D3A57DA" w14:textId="77777777" w:rsidR="00281ECB" w:rsidRPr="0005650B" w:rsidRDefault="00281ECB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vệ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C5C95" w:rsidRPr="0005650B">
        <w:rPr>
          <w:rFonts w:ascii="Arial" w:hAnsi="Arial" w:cs="Arial"/>
          <w:color w:val="61686D"/>
          <w:sz w:val="21"/>
          <w:szCs w:val="21"/>
        </w:rPr>
        <w:t>quan</w:t>
      </w:r>
      <w:proofErr w:type="spellEnd"/>
      <w:r w:rsidR="008C5C9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C5C95" w:rsidRPr="0005650B">
        <w:rPr>
          <w:rFonts w:ascii="Arial" w:hAnsi="Arial" w:cs="Arial"/>
          <w:color w:val="61686D"/>
          <w:sz w:val="21"/>
          <w:szCs w:val="21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ngoài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đang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mặt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phạm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ở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quốc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chậm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trễ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7249487E" w14:textId="77777777" w:rsidR="00281ECB" w:rsidRDefault="00281ECB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là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​​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rủi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ro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tin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cần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thiết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hỗ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006F052F" w14:textId="77777777" w:rsidR="0005650B" w:rsidRPr="0005650B" w:rsidRDefault="0005650B" w:rsidP="00616B61">
      <w:pPr>
        <w:rPr>
          <w:rFonts w:ascii="Arial" w:hAnsi="Arial" w:cs="Arial"/>
          <w:color w:val="61686D"/>
          <w:sz w:val="21"/>
          <w:szCs w:val="21"/>
        </w:rPr>
      </w:pPr>
    </w:p>
    <w:p w14:paraId="3E2695D8" w14:textId="77777777" w:rsidR="00281ECB" w:rsidRPr="0005650B" w:rsidRDefault="00281ECB" w:rsidP="00CD57BB">
      <w:pPr>
        <w:pStyle w:val="Titre2"/>
        <w:spacing w:before="0"/>
        <w:ind w:left="284" w:hanging="284"/>
        <w:rPr>
          <w:rFonts w:ascii="Arial" w:hAnsi="Arial" w:cs="Arial"/>
          <w:color w:val="E5231B"/>
          <w:sz w:val="21"/>
          <w:szCs w:val="21"/>
          <w:lang w:val="en"/>
        </w:rPr>
      </w:pPr>
      <w:bookmarkStart w:id="27" w:name="_Toc67233387"/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Đánh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giá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tình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hình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>.</w:t>
      </w:r>
      <w:bookmarkEnd w:id="27"/>
    </w:p>
    <w:p w14:paraId="694F5B08" w14:textId="77777777" w:rsidR="00281ECB" w:rsidRPr="0005650B" w:rsidRDefault="00281ECB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BB549E"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="00BB549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BB549E"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AB6C6C" w:rsidRPr="0005650B">
        <w:rPr>
          <w:rFonts w:ascii="Arial" w:hAnsi="Arial" w:cs="Arial"/>
          <w:color w:val="61686D"/>
          <w:sz w:val="21"/>
          <w:szCs w:val="21"/>
          <w:lang w:val="en"/>
        </w:rPr>
        <w:t>diện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năng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phạm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quốc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ta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thấy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nói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vấn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ưu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khuyên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từ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tiếp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ta,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(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Bộ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DAF)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30DF"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="003830DF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3830DF"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đồng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thủ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246425DD" w14:textId="77777777" w:rsidR="00281ECB" w:rsidRPr="0005650B" w:rsidRDefault="00281ECB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tiêu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trước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cùng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nhau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đánh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giá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gặp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rủi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ro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ra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nhằm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ngăn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chặn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quốc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đang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310D4E9A" w14:textId="77777777" w:rsidR="00281ECB" w:rsidRDefault="00281ECB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ý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​​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khuyến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nghị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đọc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sử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dụng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hướng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dẫn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ánh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xuất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2.</w:t>
      </w:r>
    </w:p>
    <w:p w14:paraId="668D3013" w14:textId="77777777" w:rsidR="0005650B" w:rsidRPr="0005650B" w:rsidRDefault="0005650B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</w:p>
    <w:p w14:paraId="517A49B4" w14:textId="77777777" w:rsidR="00281ECB" w:rsidRPr="0005650B" w:rsidRDefault="00281ECB" w:rsidP="00CD57BB">
      <w:pPr>
        <w:pStyle w:val="Titre2"/>
        <w:spacing w:before="0"/>
        <w:ind w:left="284" w:hanging="284"/>
        <w:rPr>
          <w:rFonts w:ascii="Arial" w:hAnsi="Arial" w:cs="Arial"/>
          <w:color w:val="E5231B"/>
          <w:sz w:val="21"/>
          <w:szCs w:val="21"/>
          <w:lang w:val="en"/>
        </w:rPr>
      </w:pPr>
      <w:bookmarkStart w:id="28" w:name="_Toc67233388"/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Sử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dụng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trình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cảnh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nội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  <w:lang w:val="en"/>
        </w:rPr>
        <w:t>bộ</w:t>
      </w:r>
      <w:proofErr w:type="spellEnd"/>
      <w:r w:rsidRPr="0005650B">
        <w:rPr>
          <w:rFonts w:ascii="Arial" w:hAnsi="Arial" w:cs="Arial"/>
          <w:color w:val="E5231B"/>
          <w:sz w:val="21"/>
          <w:szCs w:val="21"/>
          <w:lang w:val="en"/>
        </w:rPr>
        <w:t>.</w:t>
      </w:r>
      <w:bookmarkEnd w:id="28"/>
    </w:p>
    <w:p w14:paraId="5B6A6172" w14:textId="77777777" w:rsidR="00281ECB" w:rsidRPr="0005650B" w:rsidRDefault="00281ECB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giống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bộ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việc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thiết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mở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ngoài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1B293133" w14:textId="77777777" w:rsidR="00281ECB" w:rsidRPr="0005650B" w:rsidRDefault="00281ECB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Quy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mô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1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liệu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nhằm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phép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đang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mặt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cơ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thủ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do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165142C1" w14:textId="77777777" w:rsidR="00281ECB" w:rsidRPr="0005650B" w:rsidRDefault="00281ECB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giả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công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tâm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467A95B1" w14:textId="77777777" w:rsidR="00281ECB" w:rsidRPr="0005650B" w:rsidRDefault="00281ECB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giả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theo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định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hưởng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vệ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đảm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bảo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Luật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số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trường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hợp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r w:rsidRPr="0005650B">
        <w:rPr>
          <w:rFonts w:ascii="Arial" w:hAnsi="Arial" w:cs="Arial"/>
          <w:color w:val="61686D"/>
          <w:sz w:val="21"/>
          <w:szCs w:val="21"/>
          <w:lang w:val="en"/>
        </w:rPr>
        <w:t>(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như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trường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ở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)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mọi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trường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bởi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bộ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hệ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cấp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67CD8E40" w14:textId="77777777" w:rsidR="00281ECB" w:rsidRPr="0005650B" w:rsidRDefault="00281ECB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Do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họ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chịu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đũa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trừng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phạt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dưới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53D71D1E" w14:textId="77777777" w:rsidR="00281ECB" w:rsidRPr="0005650B" w:rsidRDefault="00281ECB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thoại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hệ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cấp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quyền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rất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muốn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nói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khả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thi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7E84E901" w14:textId="77777777" w:rsidR="00CD57BB" w:rsidRPr="0005650B" w:rsidRDefault="00281ECB" w:rsidP="00CD57BB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nên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buộc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tội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nếu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họ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làm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điều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>đó</w:t>
      </w:r>
      <w:proofErr w:type="spellEnd"/>
      <w:r w:rsidR="00CD57BB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. </w:t>
      </w:r>
    </w:p>
    <w:p w14:paraId="4BEBB4C9" w14:textId="77777777" w:rsidR="00851B88" w:rsidRPr="0005650B" w:rsidRDefault="008C5C95" w:rsidP="00597B3D">
      <w:pPr>
        <w:pStyle w:val="Titre1"/>
        <w:rPr>
          <w:rFonts w:ascii="Arial" w:hAnsi="Arial" w:cs="Arial"/>
          <w:color w:val="C00000"/>
          <w:sz w:val="21"/>
          <w:szCs w:val="21"/>
          <w:lang w:val="en-GB"/>
        </w:rPr>
      </w:pPr>
      <w:bookmarkStart w:id="29" w:name="_Toc57629828"/>
      <w:bookmarkStart w:id="30" w:name="_Toc57629829"/>
      <w:bookmarkStart w:id="31" w:name="_Toc57629830"/>
      <w:bookmarkStart w:id="32" w:name="_Toc57629831"/>
      <w:bookmarkStart w:id="33" w:name="_Toc57629832"/>
      <w:bookmarkStart w:id="34" w:name="_Toc57629833"/>
      <w:bookmarkStart w:id="35" w:name="_Toc57629834"/>
      <w:bookmarkStart w:id="36" w:name="_Toc57629835"/>
      <w:bookmarkStart w:id="37" w:name="_Toc57629836"/>
      <w:bookmarkStart w:id="38" w:name="_Toc57629837"/>
      <w:bookmarkStart w:id="39" w:name="_Toc57629838"/>
      <w:bookmarkStart w:id="40" w:name="_Toc57629839"/>
      <w:bookmarkStart w:id="41" w:name="_Toc57629840"/>
      <w:bookmarkStart w:id="42" w:name="_Toc6723338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05650B">
        <w:rPr>
          <w:rFonts w:ascii="Arial" w:hAnsi="Arial" w:cs="Arial"/>
          <w:color w:val="C00000"/>
          <w:sz w:val="21"/>
          <w:szCs w:val="21"/>
          <w:lang w:val="en"/>
        </w:rPr>
        <w:lastRenderedPageBreak/>
        <w:t>PHỤ LỤC 1: QUY TRÌNH CẢNH BÁO NỘI BỘ</w:t>
      </w:r>
      <w:bookmarkEnd w:id="42"/>
      <w:r w:rsidR="00851B88" w:rsidRPr="0005650B">
        <w:rPr>
          <w:rFonts w:ascii="Arial" w:hAnsi="Arial" w:cs="Arial"/>
          <w:color w:val="C00000"/>
          <w:sz w:val="21"/>
          <w:szCs w:val="21"/>
          <w:lang w:val="en"/>
        </w:rPr>
        <w:t xml:space="preserve"> </w:t>
      </w:r>
    </w:p>
    <w:p w14:paraId="62633F26" w14:textId="77777777" w:rsidR="00B74DD3" w:rsidRDefault="00B74DD3" w:rsidP="000800E0">
      <w:pPr>
        <w:rPr>
          <w:rFonts w:ascii="Arial" w:hAnsi="Arial" w:cs="Arial"/>
          <w:color w:val="61686D"/>
          <w:sz w:val="21"/>
          <w:szCs w:val="21"/>
          <w:lang w:val="en"/>
        </w:rPr>
      </w:pPr>
    </w:p>
    <w:p w14:paraId="3E90D56F" w14:textId="49F90AA8" w:rsidR="00B74DD3" w:rsidRPr="00B74DD3" w:rsidRDefault="00B74DD3" w:rsidP="00B74DD3">
      <w:pPr>
        <w:rPr>
          <w:rFonts w:ascii="Arial" w:hAnsi="Arial" w:cs="Arial"/>
          <w:color w:val="61686D"/>
          <w:sz w:val="21"/>
          <w:szCs w:val="21"/>
          <w:u w:val="single"/>
          <w:lang w:val="en"/>
        </w:rPr>
      </w:pP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Luật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nước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giống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như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luật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nhiều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nước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khác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định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việc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thiết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lập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trình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cáo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công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khai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cho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cả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lẫn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cộng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tác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bên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ngoài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. Trong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bối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cảnh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với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tư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cách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công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ty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thuộc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Kingspan,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bên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ngoài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những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biết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tình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huống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động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mà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phạm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Chống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tham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nhũng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chúng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ta,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thì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khuyến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khích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cáo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vấn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đề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thông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qua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EthicsPoint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(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đường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dây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nóng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ẩn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danh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điều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độc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lập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dành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cho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tố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giác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Kingspan)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bằng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cách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làm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theo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hướng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dẫn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tại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r w:rsidRPr="00B74DD3">
        <w:rPr>
          <w:rFonts w:ascii="Arial" w:hAnsi="Arial" w:cs="Arial"/>
          <w:color w:val="61686D"/>
          <w:sz w:val="21"/>
          <w:szCs w:val="21"/>
          <w:u w:val="single"/>
          <w:lang w:val="en"/>
        </w:rPr>
        <w:t>https://secure.ethicspoint.eu/domain/media/en/gui/106845/index.html</w:t>
      </w:r>
    </w:p>
    <w:p w14:paraId="721ABBE6" w14:textId="77777777" w:rsidR="00B74DD3" w:rsidRPr="00B74DD3" w:rsidRDefault="00B74DD3" w:rsidP="00B74DD3">
      <w:pPr>
        <w:rPr>
          <w:rFonts w:ascii="Arial" w:hAnsi="Arial" w:cs="Arial"/>
          <w:color w:val="61686D"/>
          <w:sz w:val="21"/>
          <w:szCs w:val="21"/>
          <w:lang w:val="en"/>
        </w:rPr>
      </w:pPr>
    </w:p>
    <w:p w14:paraId="394C7218" w14:textId="07928D9E" w:rsidR="00B74DD3" w:rsidRDefault="00B74DD3" w:rsidP="00B74DD3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Người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khiếu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nại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thể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gửi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mối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quan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ngại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trên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cơ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sở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bảo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mật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thể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gửi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cách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ẩn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danh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.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mối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quan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ngại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cáo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sẽ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giữ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bí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mật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nhất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quán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với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nhu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cầu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cần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phải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tiến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cuộc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điều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tra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thích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B74DD3">
        <w:rPr>
          <w:rFonts w:ascii="Arial" w:hAnsi="Arial" w:cs="Arial"/>
          <w:color w:val="61686D"/>
          <w:sz w:val="21"/>
          <w:szCs w:val="21"/>
          <w:lang w:val="en"/>
        </w:rPr>
        <w:t>đáng</w:t>
      </w:r>
      <w:proofErr w:type="spellEnd"/>
      <w:r w:rsidRPr="00B74DD3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1C4F9947" w14:textId="77777777" w:rsidR="00B74DD3" w:rsidRDefault="00B74DD3" w:rsidP="00B74DD3">
      <w:pPr>
        <w:rPr>
          <w:rFonts w:ascii="Arial" w:hAnsi="Arial" w:cs="Arial"/>
          <w:color w:val="61686D"/>
          <w:sz w:val="21"/>
          <w:szCs w:val="21"/>
          <w:lang w:val="en"/>
        </w:rPr>
      </w:pPr>
    </w:p>
    <w:p w14:paraId="570CCED1" w14:textId="147A77A3" w:rsidR="000800E0" w:rsidRPr="0005650B" w:rsidRDefault="000800E0" w:rsidP="000800E0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Dựa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kỷ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Ban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Tổng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Giám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đốc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ra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2166FCF9" w14:textId="34B7F915" w:rsidR="000800E0" w:rsidRDefault="000800E0" w:rsidP="000800E0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Điều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quan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cần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lưu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ý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cam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kỷ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thủ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nhằm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ngăn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chặn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chấm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dứt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năng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cấu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phạm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10DB6EA0" w14:textId="77777777" w:rsidR="00B74DD3" w:rsidRPr="0005650B" w:rsidRDefault="00B74DD3" w:rsidP="000800E0">
      <w:pPr>
        <w:rPr>
          <w:rFonts w:ascii="Arial" w:hAnsi="Arial" w:cs="Arial"/>
          <w:color w:val="61686D"/>
          <w:sz w:val="21"/>
          <w:szCs w:val="21"/>
          <w:lang w:val="en"/>
        </w:rPr>
      </w:pPr>
    </w:p>
    <w:p w14:paraId="07039628" w14:textId="77777777" w:rsidR="00851B88" w:rsidRPr="0005650B" w:rsidRDefault="000800E0" w:rsidP="00616B61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minh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phạm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giả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Thông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động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thiện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xử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kỷ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luật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thù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2FA42AC3" w14:textId="77777777" w:rsidR="00851B88" w:rsidRPr="0005650B" w:rsidRDefault="00AB6C6C" w:rsidP="00597B3D">
      <w:pPr>
        <w:pStyle w:val="Titre1"/>
        <w:rPr>
          <w:rFonts w:ascii="Arial" w:hAnsi="Arial" w:cs="Arial"/>
          <w:color w:val="C00000"/>
          <w:sz w:val="21"/>
          <w:szCs w:val="21"/>
          <w:lang w:val="en-US"/>
        </w:rPr>
      </w:pPr>
      <w:bookmarkStart w:id="43" w:name="_Toc67233393"/>
      <w:r w:rsidRPr="0005650B">
        <w:rPr>
          <w:rFonts w:ascii="Arial" w:hAnsi="Arial" w:cs="Arial"/>
          <w:color w:val="C00000"/>
          <w:sz w:val="21"/>
          <w:szCs w:val="21"/>
          <w:lang w:val="en"/>
        </w:rPr>
        <w:lastRenderedPageBreak/>
        <w:t xml:space="preserve">PHỤ LỤC 2: HƯỚNG DẪN CÁCH </w:t>
      </w:r>
      <w:r w:rsidR="00736BEE" w:rsidRPr="0005650B">
        <w:rPr>
          <w:rFonts w:ascii="Arial" w:hAnsi="Arial" w:cs="Arial"/>
          <w:color w:val="C00000"/>
          <w:sz w:val="21"/>
          <w:szCs w:val="21"/>
          <w:lang w:val="en"/>
        </w:rPr>
        <w:t>PHẢN HỒI</w:t>
      </w:r>
      <w:bookmarkEnd w:id="43"/>
    </w:p>
    <w:p w14:paraId="48095773" w14:textId="77777777" w:rsidR="00736BEE" w:rsidRPr="0005650B" w:rsidRDefault="00736BEE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lục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hỗ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trợ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bước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cần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làm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trường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hợp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cá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họ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mặt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họ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>thấy</w:t>
      </w:r>
      <w:proofErr w:type="spellEnd"/>
      <w:r w:rsidR="00E363E0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vẻ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thủ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cuộc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296CC419" w14:textId="77777777" w:rsidR="00E363E0" w:rsidRPr="0005650B" w:rsidRDefault="00736BEE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Câu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hỏi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hỏi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: "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Liệu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phạm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chúng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nào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tôi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biết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?"</w:t>
      </w:r>
    </w:p>
    <w:p w14:paraId="4CABCD72" w14:textId="77777777" w:rsidR="00851B88" w:rsidRPr="0005650B" w:rsidRDefault="00E363E0" w:rsidP="00616B61">
      <w:pPr>
        <w:rPr>
          <w:rFonts w:ascii="Arial" w:hAnsi="Arial" w:cs="Arial"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Nếu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câu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trả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lời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hiển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nhiên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“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”</w:t>
      </w:r>
      <w:r w:rsidR="00851B88"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: </w:t>
      </w:r>
    </w:p>
    <w:p w14:paraId="75F56A7F" w14:textId="77777777" w:rsidR="00E363E0" w:rsidRPr="0005650B" w:rsidRDefault="00E363E0" w:rsidP="00E363E0">
      <w:pPr>
        <w:pStyle w:val="Paragraphedeliste"/>
        <w:numPr>
          <w:ilvl w:val="0"/>
          <w:numId w:val="39"/>
        </w:numPr>
        <w:rPr>
          <w:rFonts w:ascii="Arial" w:hAnsi="Arial" w:cs="Arial"/>
          <w:b/>
          <w:bCs/>
          <w:color w:val="61686D"/>
          <w:sz w:val="21"/>
          <w:szCs w:val="21"/>
          <w:lang w:val="en-GB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ngay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tiếp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theo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hệ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quyền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theo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độ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ưu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(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,)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đồng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D205B5" w:rsidRPr="0005650B">
        <w:rPr>
          <w:rFonts w:ascii="Arial" w:hAnsi="Arial" w:cs="Arial"/>
          <w:color w:val="61686D"/>
          <w:sz w:val="21"/>
          <w:szCs w:val="21"/>
          <w:lang w:val="en"/>
        </w:rPr>
        <w:t>thủ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</w:p>
    <w:p w14:paraId="63039367" w14:textId="77777777" w:rsidR="00E363E0" w:rsidRPr="0005650B" w:rsidRDefault="00E363E0" w:rsidP="00E363E0">
      <w:pPr>
        <w:pStyle w:val="Paragraphedeliste"/>
        <w:ind w:left="0"/>
        <w:rPr>
          <w:rFonts w:ascii="Arial" w:hAnsi="Arial" w:cs="Arial"/>
          <w:color w:val="61686D"/>
          <w:sz w:val="21"/>
          <w:szCs w:val="21"/>
          <w:lang w:val="en"/>
        </w:rPr>
      </w:pPr>
    </w:p>
    <w:p w14:paraId="1B3ACDA2" w14:textId="77777777" w:rsidR="00851B88" w:rsidRPr="0005650B" w:rsidRDefault="00E363E0" w:rsidP="00E363E0">
      <w:pPr>
        <w:pStyle w:val="Paragraphedeliste"/>
        <w:ind w:left="0"/>
        <w:rPr>
          <w:rFonts w:ascii="Arial" w:hAnsi="Arial" w:cs="Arial"/>
          <w:b/>
          <w:bCs/>
          <w:color w:val="61686D"/>
          <w:sz w:val="21"/>
          <w:szCs w:val="21"/>
          <w:lang w:val="en-GB"/>
        </w:rPr>
      </w:pP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Nếu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câu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trả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lời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là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rõ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ràng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bạn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nghi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vấn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bạn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nên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làm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gì</w:t>
      </w:r>
      <w:proofErr w:type="spellEnd"/>
      <w:r w:rsidRPr="0005650B">
        <w:rPr>
          <w:rFonts w:ascii="Arial" w:hAnsi="Arial" w:cs="Arial"/>
          <w:b/>
          <w:bCs/>
          <w:color w:val="61686D"/>
          <w:sz w:val="21"/>
          <w:szCs w:val="21"/>
          <w:lang w:val="en"/>
        </w:rPr>
        <w:t>?</w:t>
      </w:r>
    </w:p>
    <w:p w14:paraId="39EF72F4" w14:textId="77777777" w:rsidR="00851B88" w:rsidRPr="0005650B" w:rsidRDefault="00E363E0" w:rsidP="00616B61">
      <w:pPr>
        <w:rPr>
          <w:rFonts w:ascii="Arial" w:hAnsi="Arial" w:cs="Arial"/>
          <w:noProof/>
          <w:color w:val="61686D"/>
          <w:sz w:val="21"/>
          <w:szCs w:val="21"/>
          <w:lang w:val="en-GB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u w:val="single"/>
          <w:lang w:val="en"/>
        </w:rPr>
        <w:t>Luôn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u w:val="single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u w:val="single"/>
          <w:lang w:val="en"/>
        </w:rPr>
        <w:t>luôn</w:t>
      </w:r>
      <w:proofErr w:type="spellEnd"/>
      <w:r w:rsidR="00851B88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ý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trực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tiếp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nhân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viên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pháp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lý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trước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khi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đưa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ra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bất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kỳ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quyết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định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nào</w:t>
      </w:r>
      <w:proofErr w:type="spellEnd"/>
      <w:r w:rsidR="0007510E" w:rsidRPr="0005650B">
        <w:rPr>
          <w:rFonts w:ascii="Arial" w:hAnsi="Arial" w:cs="Arial"/>
          <w:color w:val="61686D"/>
          <w:sz w:val="21"/>
          <w:szCs w:val="21"/>
          <w:lang w:val="en"/>
        </w:rPr>
        <w:t>.</w:t>
      </w:r>
      <w:r w:rsidR="00851B88"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</w:p>
    <w:p w14:paraId="3219CFD6" w14:textId="77777777" w:rsidR="00851B88" w:rsidRPr="0005650B" w:rsidRDefault="0007510E" w:rsidP="00616B61">
      <w:pPr>
        <w:rPr>
          <w:rFonts w:ascii="Arial" w:hAnsi="Arial" w:cs="Arial"/>
          <w:color w:val="61686D"/>
          <w:sz w:val="21"/>
          <w:szCs w:val="21"/>
          <w:lang w:val="en-GB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chuẩn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cuộc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luận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hỏi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mình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câu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hỏi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sau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đây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giúp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bạn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thành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ý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kiến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  <w:lang w:val="en"/>
        </w:rPr>
        <w:t xml:space="preserve"> ban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  <w:lang w:val="en"/>
        </w:rPr>
        <w:t>đầu</w:t>
      </w:r>
      <w:proofErr w:type="spellEnd"/>
      <w:r w:rsidR="00851B88" w:rsidRPr="0005650B">
        <w:rPr>
          <w:rFonts w:ascii="Arial" w:hAnsi="Arial" w:cs="Arial"/>
          <w:color w:val="61686D"/>
          <w:sz w:val="21"/>
          <w:szCs w:val="21"/>
          <w:lang w:val="en"/>
        </w:rPr>
        <w:t>:</w:t>
      </w:r>
    </w:p>
    <w:p w14:paraId="23470C60" w14:textId="77777777" w:rsidR="0007510E" w:rsidRPr="0005650B" w:rsidRDefault="0007510E" w:rsidP="0007510E">
      <w:pPr>
        <w:pStyle w:val="Paragraphedeliste"/>
        <w:numPr>
          <w:ilvl w:val="0"/>
          <w:numId w:val="36"/>
        </w:numPr>
        <w:rPr>
          <w:rFonts w:ascii="Arial" w:hAnsi="Arial" w:cs="Arial"/>
          <w:i/>
          <w:iCs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Tình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huống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nếu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được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biết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thể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ảnh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hưởng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tiêu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cực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đến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danh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tiếng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của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Tập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đoàn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?</w:t>
      </w:r>
    </w:p>
    <w:p w14:paraId="77B28B39" w14:textId="77777777" w:rsidR="0007510E" w:rsidRPr="0005650B" w:rsidRDefault="0007510E" w:rsidP="0007510E">
      <w:pPr>
        <w:pStyle w:val="Paragraphedeliste"/>
        <w:numPr>
          <w:ilvl w:val="0"/>
          <w:numId w:val="36"/>
        </w:numPr>
        <w:rPr>
          <w:rFonts w:ascii="Arial" w:hAnsi="Arial" w:cs="Arial"/>
          <w:i/>
          <w:iCs/>
          <w:color w:val="61686D"/>
          <w:sz w:val="21"/>
          <w:szCs w:val="21"/>
          <w:lang w:val="en"/>
        </w:rPr>
      </w:pPr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Trong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tình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huống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, </w:t>
      </w:r>
      <w:proofErr w:type="spellStart"/>
      <w:r w:rsidR="008E314C" w:rsidRPr="0005650B">
        <w:rPr>
          <w:rFonts w:ascii="Arial" w:hAnsi="Arial" w:cs="Arial"/>
          <w:b/>
          <w:bCs/>
          <w:i/>
          <w:iCs/>
          <w:color w:val="61686D"/>
          <w:sz w:val="21"/>
          <w:szCs w:val="21"/>
          <w:lang w:val="en"/>
        </w:rPr>
        <w:t>Có</w:t>
      </w:r>
      <w:proofErr w:type="spellEnd"/>
      <w:r w:rsidR="008E314C"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cá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công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ty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yêu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cầu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đề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xuất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tư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lợi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mà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thể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chứng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minh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bằng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cách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vận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dụng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bình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thường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đúng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các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quy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tắc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hợp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đồng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thủ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tục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hành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chính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?</w:t>
      </w:r>
    </w:p>
    <w:p w14:paraId="17940D6F" w14:textId="77777777" w:rsidR="0007510E" w:rsidRPr="0005650B" w:rsidRDefault="0007510E" w:rsidP="0007510E">
      <w:pPr>
        <w:pStyle w:val="Paragraphedeliste"/>
        <w:numPr>
          <w:ilvl w:val="0"/>
          <w:numId w:val="36"/>
        </w:numPr>
        <w:rPr>
          <w:rFonts w:ascii="Arial" w:hAnsi="Arial" w:cs="Arial"/>
          <w:i/>
          <w:iCs/>
          <w:color w:val="61686D"/>
          <w:sz w:val="21"/>
          <w:szCs w:val="21"/>
          <w:lang w:val="en"/>
        </w:rPr>
      </w:pP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Nếu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tình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huống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trở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thành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="008E314C"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trọng</w:t>
      </w:r>
      <w:proofErr w:type="spellEnd"/>
      <w:r w:rsidR="008E314C"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="008E314C"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yếu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điều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này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thể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gây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ra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vấn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đề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về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kế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toán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/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hoặc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thuế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?</w:t>
      </w:r>
    </w:p>
    <w:p w14:paraId="25D41B64" w14:textId="77777777" w:rsidR="00851B88" w:rsidRPr="0005650B" w:rsidRDefault="0007510E" w:rsidP="0007510E">
      <w:pPr>
        <w:pStyle w:val="Paragraphedeliste"/>
        <w:numPr>
          <w:ilvl w:val="0"/>
          <w:numId w:val="36"/>
        </w:numPr>
        <w:rPr>
          <w:rFonts w:ascii="Arial" w:hAnsi="Arial" w:cs="Arial"/>
          <w:noProof/>
          <w:color w:val="61686D"/>
          <w:sz w:val="21"/>
          <w:szCs w:val="21"/>
          <w:lang w:val="en-GB"/>
        </w:rPr>
      </w:pP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Nếu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cá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nhân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tôi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tham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gia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,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tôi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sẽ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làm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gì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và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tôi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có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thể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nói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chuyện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cởi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mở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với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đồng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nghiệp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về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điều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đó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 xml:space="preserve"> </w:t>
      </w:r>
      <w:proofErr w:type="spellStart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không</w:t>
      </w:r>
      <w:proofErr w:type="spellEnd"/>
      <w:r w:rsidRPr="0005650B">
        <w:rPr>
          <w:rFonts w:ascii="Arial" w:hAnsi="Arial" w:cs="Arial"/>
          <w:i/>
          <w:iCs/>
          <w:color w:val="61686D"/>
          <w:sz w:val="21"/>
          <w:szCs w:val="21"/>
          <w:lang w:val="en"/>
        </w:rPr>
        <w:t>?</w:t>
      </w:r>
    </w:p>
    <w:p w14:paraId="552B8A6B" w14:textId="77777777" w:rsidR="00851B88" w:rsidRPr="0005650B" w:rsidRDefault="0007510E" w:rsidP="00616B61">
      <w:pPr>
        <w:rPr>
          <w:rFonts w:ascii="Arial" w:hAnsi="Arial" w:cs="Arial"/>
          <w:b/>
          <w:color w:val="61686D"/>
          <w:sz w:val="21"/>
          <w:szCs w:val="21"/>
          <w:lang w:val="en-GB"/>
        </w:rPr>
      </w:pPr>
      <w:r w:rsidRPr="0005650B">
        <w:rPr>
          <w:rFonts w:ascii="Arial" w:hAnsi="Arial" w:cs="Arial"/>
          <w:noProof/>
          <w:color w:val="61686D"/>
          <w:sz w:val="21"/>
          <w:szCs w:val="21"/>
          <w:lang w:val="en-GB"/>
        </w:rPr>
        <w:t>Hiển nhiên, bạn cũng có thể sử dụng quy trình cảnh báo nội bộ để tìm lời khuyên.</w:t>
      </w:r>
    </w:p>
    <w:p w14:paraId="026A0277" w14:textId="77777777" w:rsidR="00851B88" w:rsidRPr="0005650B" w:rsidRDefault="00851B88" w:rsidP="00616B61">
      <w:pPr>
        <w:rPr>
          <w:rFonts w:ascii="Arial" w:hAnsi="Arial" w:cs="Arial"/>
          <w:color w:val="61686D"/>
          <w:sz w:val="21"/>
          <w:szCs w:val="21"/>
          <w:lang w:val="en-GB"/>
        </w:rPr>
      </w:pPr>
    </w:p>
    <w:p w14:paraId="37ED4FAB" w14:textId="77777777" w:rsidR="00851B88" w:rsidRPr="0005650B" w:rsidRDefault="00C01064" w:rsidP="00597B3D">
      <w:pPr>
        <w:pStyle w:val="Titre1"/>
        <w:rPr>
          <w:rFonts w:ascii="Arial" w:hAnsi="Arial" w:cs="Arial"/>
          <w:color w:val="C00000"/>
          <w:sz w:val="21"/>
          <w:szCs w:val="21"/>
          <w:lang w:val="en-GB"/>
        </w:rPr>
      </w:pPr>
      <w:bookmarkStart w:id="44" w:name="_Toc67233394"/>
      <w:r w:rsidRPr="0005650B">
        <w:rPr>
          <w:rFonts w:ascii="Arial" w:hAnsi="Arial" w:cs="Arial"/>
          <w:color w:val="C00000"/>
          <w:sz w:val="21"/>
          <w:szCs w:val="21"/>
          <w:lang w:val="en"/>
        </w:rPr>
        <w:lastRenderedPageBreak/>
        <w:t>PHỤ LỤC 3: CHÍNH SÁCH QUÀ TẶNG</w:t>
      </w:r>
      <w:bookmarkEnd w:id="44"/>
    </w:p>
    <w:p w14:paraId="2616350E" w14:textId="77777777" w:rsidR="00851B88" w:rsidRPr="0005650B" w:rsidRDefault="00851B88" w:rsidP="00616B61">
      <w:pPr>
        <w:pStyle w:val="Titre2"/>
        <w:spacing w:before="0"/>
        <w:ind w:left="284" w:hanging="284"/>
        <w:rPr>
          <w:rFonts w:ascii="Arial" w:hAnsi="Arial" w:cs="Arial"/>
          <w:bCs w:val="0"/>
          <w:i w:val="0"/>
          <w:iCs w:val="0"/>
          <w:color w:val="E5231B"/>
          <w:sz w:val="21"/>
          <w:szCs w:val="21"/>
        </w:rPr>
      </w:pPr>
      <w:r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bookmarkStart w:id="45" w:name="_Toc67233395"/>
      <w:proofErr w:type="spellStart"/>
      <w:r w:rsidR="00C01064" w:rsidRPr="0005650B">
        <w:rPr>
          <w:rFonts w:ascii="Arial" w:hAnsi="Arial" w:cs="Arial"/>
          <w:color w:val="E5231B"/>
          <w:sz w:val="21"/>
          <w:szCs w:val="21"/>
          <w:lang w:val="en"/>
        </w:rPr>
        <w:t>Nguyên</w:t>
      </w:r>
      <w:proofErr w:type="spellEnd"/>
      <w:r w:rsidR="00C01064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="00C01064" w:rsidRPr="0005650B">
        <w:rPr>
          <w:rFonts w:ascii="Arial" w:hAnsi="Arial" w:cs="Arial"/>
          <w:color w:val="E5231B"/>
          <w:sz w:val="21"/>
          <w:szCs w:val="21"/>
          <w:lang w:val="en"/>
        </w:rPr>
        <w:t>tắc</w:t>
      </w:r>
      <w:proofErr w:type="spellEnd"/>
      <w:r w:rsidR="00C01064" w:rsidRPr="0005650B">
        <w:rPr>
          <w:rFonts w:ascii="Arial" w:hAnsi="Arial" w:cs="Arial"/>
          <w:color w:val="E5231B"/>
          <w:sz w:val="21"/>
          <w:szCs w:val="21"/>
          <w:lang w:val="en"/>
        </w:rPr>
        <w:t xml:space="preserve"> </w:t>
      </w:r>
      <w:proofErr w:type="spellStart"/>
      <w:r w:rsidR="00C01064" w:rsidRPr="0005650B">
        <w:rPr>
          <w:rFonts w:ascii="Arial" w:hAnsi="Arial" w:cs="Arial"/>
          <w:color w:val="E5231B"/>
          <w:sz w:val="21"/>
          <w:szCs w:val="21"/>
          <w:lang w:val="en"/>
        </w:rPr>
        <w:t>chung</w:t>
      </w:r>
      <w:proofErr w:type="spellEnd"/>
      <w:r w:rsidR="00C01064" w:rsidRPr="0005650B">
        <w:rPr>
          <w:rFonts w:ascii="Arial" w:hAnsi="Arial" w:cs="Arial"/>
          <w:color w:val="E5231B"/>
          <w:sz w:val="21"/>
          <w:szCs w:val="21"/>
          <w:lang w:val="en"/>
        </w:rPr>
        <w:t>:</w:t>
      </w:r>
      <w:bookmarkEnd w:id="45"/>
    </w:p>
    <w:p w14:paraId="3CFE3413" w14:textId="77777777" w:rsidR="00851B88" w:rsidRPr="0005650B" w:rsidRDefault="00620DAB" w:rsidP="00616B61">
      <w:pPr>
        <w:pStyle w:val="Paragraphedeliste"/>
        <w:numPr>
          <w:ilvl w:val="0"/>
          <w:numId w:val="38"/>
        </w:numPr>
        <w:ind w:left="426"/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yêu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cầu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vi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:</w:t>
      </w:r>
      <w:proofErr w:type="gram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</w:p>
    <w:p w14:paraId="7F209C82" w14:textId="77777777" w:rsidR="00851B88" w:rsidRPr="0005650B" w:rsidRDefault="00620DAB" w:rsidP="00616B61">
      <w:pPr>
        <w:pStyle w:val="Paragraphedeliste"/>
        <w:numPr>
          <w:ilvl w:val="0"/>
          <w:numId w:val="31"/>
        </w:numPr>
        <w:ind w:left="851"/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Nó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bao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hàm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ngụ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ý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nào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dưới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bất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kì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thức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nào</w:t>
      </w:r>
      <w:proofErr w:type="spellEnd"/>
    </w:p>
    <w:p w14:paraId="21211EBD" w14:textId="77777777" w:rsidR="00851B88" w:rsidRPr="0005650B" w:rsidRDefault="00620DAB" w:rsidP="00616B61">
      <w:pPr>
        <w:pStyle w:val="Paragraphedeliste"/>
        <w:numPr>
          <w:ilvl w:val="0"/>
          <w:numId w:val="31"/>
        </w:numPr>
        <w:ind w:left="851"/>
        <w:rPr>
          <w:rFonts w:ascii="Arial" w:hAnsi="Arial" w:cs="Arial"/>
          <w:bCs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khả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năng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ảnh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hưởng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đánh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giá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quyết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đối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tác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dù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dưới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tư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cách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cá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hay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bCs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bCs/>
          <w:color w:val="61686D"/>
          <w:sz w:val="21"/>
          <w:szCs w:val="21"/>
        </w:rPr>
        <w:t>.</w:t>
      </w:r>
    </w:p>
    <w:p w14:paraId="0EA507B6" w14:textId="77777777" w:rsidR="00851B88" w:rsidRPr="0005650B" w:rsidRDefault="00620DAB" w:rsidP="00620DAB">
      <w:pPr>
        <w:pStyle w:val="Paragraphedeliste"/>
        <w:numPr>
          <w:ilvl w:val="0"/>
          <w:numId w:val="38"/>
        </w:numPr>
        <w:ind w:left="426"/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đoàn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bằng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tiền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phiếu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phiếu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mua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mọi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trường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6C259CCB" w14:textId="77777777" w:rsidR="00851B88" w:rsidRPr="0005650B" w:rsidRDefault="00C01064" w:rsidP="00616B61">
      <w:pPr>
        <w:pStyle w:val="Titre2"/>
        <w:spacing w:before="0"/>
        <w:ind w:left="284" w:hanging="284"/>
        <w:rPr>
          <w:rFonts w:ascii="Arial" w:hAnsi="Arial" w:cs="Arial"/>
          <w:color w:val="E5231B"/>
          <w:sz w:val="21"/>
          <w:szCs w:val="21"/>
        </w:rPr>
      </w:pPr>
      <w:bookmarkStart w:id="46" w:name="_Toc67233396"/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trường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E5231B"/>
          <w:sz w:val="21"/>
          <w:szCs w:val="21"/>
        </w:rPr>
        <w:t>đặc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color w:val="E5231B"/>
          <w:sz w:val="21"/>
          <w:szCs w:val="21"/>
        </w:rPr>
        <w:t>biệt</w:t>
      </w:r>
      <w:proofErr w:type="spellEnd"/>
      <w:r w:rsidRPr="0005650B">
        <w:rPr>
          <w:rFonts w:ascii="Arial" w:hAnsi="Arial" w:cs="Arial"/>
          <w:color w:val="E5231B"/>
          <w:sz w:val="21"/>
          <w:szCs w:val="21"/>
        </w:rPr>
        <w:t>:</w:t>
      </w:r>
      <w:bookmarkEnd w:id="46"/>
      <w:proofErr w:type="gramEnd"/>
    </w:p>
    <w:p w14:paraId="79FD031D" w14:textId="77777777" w:rsidR="00851B88" w:rsidRPr="0005650B" w:rsidRDefault="00C01064" w:rsidP="00616B61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trường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theo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nguyên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proofErr w:type="gramStart"/>
      <w:r w:rsidRPr="0005650B">
        <w:rPr>
          <w:rFonts w:ascii="Arial" w:hAnsi="Arial" w:cs="Arial"/>
          <w:color w:val="61686D"/>
          <w:sz w:val="21"/>
          <w:szCs w:val="21"/>
        </w:rPr>
        <w:t>sau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:</w:t>
      </w:r>
      <w:proofErr w:type="gramEnd"/>
      <w:r w:rsidR="00851B88" w:rsidRPr="0005650B">
        <w:rPr>
          <w:rFonts w:ascii="Arial" w:hAnsi="Arial" w:cs="Arial"/>
          <w:color w:val="61686D"/>
          <w:sz w:val="21"/>
          <w:szCs w:val="21"/>
        </w:rPr>
        <w:t xml:space="preserve"> </w:t>
      </w:r>
    </w:p>
    <w:p w14:paraId="7A6D7AF9" w14:textId="77777777" w:rsidR="00C01064" w:rsidRPr="0005650B" w:rsidRDefault="00C01064" w:rsidP="00C01064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đặt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chuyên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nghiệp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tần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suất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lượng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đồng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minh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chia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sẻ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nhóm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5513A402" w14:textId="77777777" w:rsidR="00C01064" w:rsidRPr="0005650B" w:rsidRDefault="00C01064" w:rsidP="00C01064">
      <w:pPr>
        <w:rPr>
          <w:rFonts w:ascii="Arial" w:hAnsi="Arial" w:cs="Arial"/>
          <w:color w:val="61686D"/>
          <w:sz w:val="21"/>
          <w:szCs w:val="21"/>
        </w:rPr>
      </w:pPr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mọi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trường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mang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ích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6D87BCD0" w14:textId="77777777" w:rsidR="00C01064" w:rsidRPr="0005650B" w:rsidRDefault="00C01064" w:rsidP="00C01064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dưới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40 euro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cần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tin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phép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E314C" w:rsidRPr="0005650B">
        <w:rPr>
          <w:rFonts w:ascii="Arial" w:hAnsi="Arial" w:cs="Arial"/>
          <w:color w:val="61686D"/>
          <w:sz w:val="21"/>
          <w:szCs w:val="21"/>
        </w:rPr>
        <w:t>trực</w:t>
      </w:r>
      <w:proofErr w:type="spellEnd"/>
      <w:r w:rsidR="008E314C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8E314C" w:rsidRPr="0005650B">
        <w:rPr>
          <w:rFonts w:ascii="Arial" w:hAnsi="Arial" w:cs="Arial"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0B635A79" w14:textId="77777777" w:rsidR="00C01064" w:rsidRPr="0005650B" w:rsidRDefault="00C01064" w:rsidP="00C01064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ước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40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80 euro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theo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hướng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dẫn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đã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phép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trước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tùy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ngay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7D927E70" w14:textId="77777777" w:rsidR="00C01064" w:rsidRPr="0005650B" w:rsidRDefault="00C01064" w:rsidP="00C01064">
      <w:pPr>
        <w:rPr>
          <w:rFonts w:ascii="Arial" w:hAnsi="Arial" w:cs="Arial"/>
          <w:color w:val="61686D"/>
          <w:sz w:val="21"/>
          <w:szCs w:val="21"/>
        </w:rPr>
      </w:pPr>
      <w:r w:rsidRPr="0005650B">
        <w:rPr>
          <w:rFonts w:ascii="Arial" w:hAnsi="Arial" w:cs="Arial"/>
          <w:color w:val="61686D"/>
          <w:sz w:val="21"/>
          <w:szCs w:val="21"/>
        </w:rPr>
        <w:t xml:space="preserve">Nguyên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món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ước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tính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hơn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80 euro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chối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đề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nghị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vì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do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văn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hóa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cảm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thấy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buộc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ta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phép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hãy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báo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ta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ngay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lập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.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Họ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quyết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định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hành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bằng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ưu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chia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sẻ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nhóm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="00FC0D95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r w:rsidRPr="0005650B">
        <w:rPr>
          <w:rFonts w:ascii="Arial" w:hAnsi="Arial" w:cs="Arial"/>
          <w:color w:val="61686D"/>
          <w:sz w:val="21"/>
          <w:szCs w:val="21"/>
        </w:rPr>
        <w:t>(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ví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="00620DAB" w:rsidRPr="0005650B">
        <w:rPr>
          <w:rFonts w:ascii="Arial" w:hAnsi="Arial" w:cs="Arial"/>
          <w:color w:val="61686D"/>
          <w:sz w:val="21"/>
          <w:szCs w:val="21"/>
        </w:rPr>
        <w:t>rút</w:t>
      </w:r>
      <w:proofErr w:type="spellEnd"/>
      <w:r w:rsidR="00620DA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0DAB" w:rsidRPr="0005650B">
        <w:rPr>
          <w:rFonts w:ascii="Arial" w:hAnsi="Arial" w:cs="Arial"/>
          <w:color w:val="61686D"/>
          <w:sz w:val="21"/>
          <w:szCs w:val="21"/>
        </w:rPr>
        <w:t>thăm</w:t>
      </w:r>
      <w:proofErr w:type="spellEnd"/>
      <w:r w:rsidR="00620DAB" w:rsidRPr="0005650B">
        <w:rPr>
          <w:rFonts w:ascii="Arial" w:hAnsi="Arial" w:cs="Arial"/>
          <w:color w:val="61686D"/>
          <w:sz w:val="21"/>
          <w:szCs w:val="21"/>
        </w:rPr>
        <w:t>…)</w:t>
      </w:r>
    </w:p>
    <w:p w14:paraId="78098E83" w14:textId="77777777" w:rsidR="00C01064" w:rsidRPr="0005650B" w:rsidRDefault="00C01064" w:rsidP="00C01064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vì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do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món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vượt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80 euro,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anh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ta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phép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trước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0DAB" w:rsidRPr="0005650B">
        <w:rPr>
          <w:rFonts w:ascii="Arial" w:hAnsi="Arial" w:cs="Arial"/>
          <w:color w:val="61686D"/>
          <w:sz w:val="21"/>
          <w:szCs w:val="21"/>
        </w:rPr>
        <w:t>tiếp</w:t>
      </w:r>
      <w:proofErr w:type="spellEnd"/>
      <w:r w:rsidR="00620DAB" w:rsidRPr="0005650B">
        <w:rPr>
          <w:rFonts w:ascii="Arial" w:hAnsi="Arial" w:cs="Arial"/>
          <w:color w:val="61686D"/>
          <w:sz w:val="21"/>
          <w:szCs w:val="21"/>
        </w:rPr>
        <w:t xml:space="preserve">. </w:t>
      </w:r>
    </w:p>
    <w:p w14:paraId="21AD334C" w14:textId="77777777" w:rsidR="00C01064" w:rsidRPr="0005650B" w:rsidRDefault="00C01064" w:rsidP="00C01064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mọi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trường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cần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theo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dõi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những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món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tránh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bị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nghi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ngờ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sau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này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0C95C042" w14:textId="77777777" w:rsidR="00C01064" w:rsidRPr="0005650B" w:rsidRDefault="00C01064" w:rsidP="00C01064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trường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sự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lặp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từ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cùng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tổ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chức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giữ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lại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sau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đánh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giá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0DAB" w:rsidRPr="0005650B">
        <w:rPr>
          <w:rFonts w:ascii="Arial" w:hAnsi="Arial" w:cs="Arial"/>
          <w:color w:val="61686D"/>
          <w:sz w:val="21"/>
          <w:szCs w:val="21"/>
        </w:rPr>
        <w:t>trên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tổng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số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tiền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tương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ứng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tặng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và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nhận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được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cung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cấp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cùng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năm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67FD48B0" w14:textId="77777777" w:rsidR="00C01064" w:rsidRPr="0005650B" w:rsidRDefault="00C01064" w:rsidP="00C01064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Nếu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nghi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ngờ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hoặc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thêm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thông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tin,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nhân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phải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liên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hệ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trực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tiếp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7ADA8849" w14:textId="77777777" w:rsidR="00851B88" w:rsidRPr="0005650B" w:rsidRDefault="00C01064" w:rsidP="00620DAB">
      <w:pPr>
        <w:rPr>
          <w:rFonts w:ascii="Arial" w:hAnsi="Arial" w:cs="Arial"/>
          <w:color w:val="61686D"/>
          <w:sz w:val="21"/>
          <w:szCs w:val="21"/>
        </w:rPr>
      </w:pP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Người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quản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lý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đường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dây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sẽ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tham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khảo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ý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kiến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​​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của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Trọng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tài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tuân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thủ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0DAB"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="00620DA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0DAB" w:rsidRPr="0005650B">
        <w:rPr>
          <w:rFonts w:ascii="Arial" w:hAnsi="Arial" w:cs="Arial"/>
          <w:color w:val="61686D"/>
          <w:sz w:val="21"/>
          <w:szCs w:val="21"/>
        </w:rPr>
        <w:t>trường</w:t>
      </w:r>
      <w:proofErr w:type="spellEnd"/>
      <w:r w:rsidR="00620DAB"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="00620DAB" w:rsidRPr="0005650B">
        <w:rPr>
          <w:rFonts w:ascii="Arial" w:hAnsi="Arial" w:cs="Arial"/>
          <w:color w:val="61686D"/>
          <w:sz w:val="21"/>
          <w:szCs w:val="21"/>
        </w:rPr>
        <w:t>hợp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gặp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khó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khăn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trong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việc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áp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dụng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các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quy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tắc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với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một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tình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huống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cụ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 xml:space="preserve"> </w:t>
      </w:r>
      <w:proofErr w:type="spellStart"/>
      <w:r w:rsidRPr="0005650B">
        <w:rPr>
          <w:rFonts w:ascii="Arial" w:hAnsi="Arial" w:cs="Arial"/>
          <w:color w:val="61686D"/>
          <w:sz w:val="21"/>
          <w:szCs w:val="21"/>
        </w:rPr>
        <w:t>thể</w:t>
      </w:r>
      <w:proofErr w:type="spellEnd"/>
      <w:r w:rsidRPr="0005650B">
        <w:rPr>
          <w:rFonts w:ascii="Arial" w:hAnsi="Arial" w:cs="Arial"/>
          <w:color w:val="61686D"/>
          <w:sz w:val="21"/>
          <w:szCs w:val="21"/>
        </w:rPr>
        <w:t>.</w:t>
      </w:r>
    </w:p>
    <w:p w14:paraId="2CAB5E7E" w14:textId="77777777" w:rsidR="006B2E22" w:rsidRPr="0005650B" w:rsidRDefault="006B2E22" w:rsidP="00616B61">
      <w:pPr>
        <w:rPr>
          <w:rFonts w:ascii="Arial" w:hAnsi="Arial" w:cs="Arial"/>
          <w:color w:val="61686D"/>
          <w:sz w:val="21"/>
          <w:szCs w:val="21"/>
        </w:rPr>
      </w:pPr>
    </w:p>
    <w:sectPr w:rsidR="006B2E22" w:rsidRPr="0005650B" w:rsidSect="00105A7B">
      <w:headerReference w:type="default" r:id="rId13"/>
      <w:headerReference w:type="first" r:id="rId14"/>
      <w:pgSz w:w="11900" w:h="16840"/>
      <w:pgMar w:top="3312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E47A" w14:textId="77777777" w:rsidR="0001794F" w:rsidRDefault="0001794F" w:rsidP="000D3586">
      <w:r>
        <w:separator/>
      </w:r>
    </w:p>
  </w:endnote>
  <w:endnote w:type="continuationSeparator" w:id="0">
    <w:p w14:paraId="60CEB516" w14:textId="77777777" w:rsidR="0001794F" w:rsidRDefault="0001794F" w:rsidP="000D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Times New Roman (Titre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B9A3" w14:textId="77777777" w:rsidR="00AF3EB7" w:rsidRDefault="00AF3EB7" w:rsidP="006B2E2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en"/>
      </w:rPr>
      <w:fldChar w:fldCharType="begin"/>
    </w:r>
    <w:r>
      <w:rPr>
        <w:rStyle w:val="Numrodepage"/>
        <w:lang w:val="en"/>
      </w:rPr>
      <w:instrText xml:space="preserve"> PAGE </w:instrText>
    </w:r>
    <w:r>
      <w:rPr>
        <w:rStyle w:val="Numrodepage"/>
        <w:lang w:val="en"/>
      </w:rPr>
      <w:fldChar w:fldCharType="end"/>
    </w:r>
  </w:p>
  <w:p w14:paraId="18455984" w14:textId="77777777" w:rsidR="00AF3EB7" w:rsidRDefault="00AF3EB7" w:rsidP="006B2E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9A45" w14:textId="77777777" w:rsidR="00AF3EB7" w:rsidRDefault="00AF3EB7" w:rsidP="006B2E2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en"/>
      </w:rPr>
      <w:fldChar w:fldCharType="begin"/>
    </w:r>
    <w:r>
      <w:rPr>
        <w:rStyle w:val="Numrodepage"/>
        <w:lang w:val="en"/>
      </w:rPr>
      <w:instrText xml:space="preserve"> PAGE </w:instrText>
    </w:r>
    <w:r>
      <w:rPr>
        <w:rStyle w:val="Numrodepage"/>
        <w:lang w:val="en"/>
      </w:rPr>
      <w:fldChar w:fldCharType="separate"/>
    </w:r>
    <w:r w:rsidR="003D0140">
      <w:rPr>
        <w:rStyle w:val="Numrodepage"/>
        <w:noProof/>
        <w:lang w:val="en"/>
      </w:rPr>
      <w:t>18</w:t>
    </w:r>
    <w:r>
      <w:rPr>
        <w:rStyle w:val="Numrodepage"/>
        <w:lang w:val="en"/>
      </w:rPr>
      <w:fldChar w:fldCharType="end"/>
    </w:r>
  </w:p>
  <w:p w14:paraId="0F912A67" w14:textId="77777777" w:rsidR="00AF3EB7" w:rsidRDefault="00B74DD3" w:rsidP="006B2E22">
    <w:pPr>
      <w:pStyle w:val="Pieddepage"/>
      <w:ind w:right="360"/>
    </w:pPr>
    <w:r>
      <w:rPr>
        <w:noProof/>
      </w:rPr>
      <w:pict w14:anchorId="4BC66D2D"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52" type="#_x0000_t202" style="position:absolute;margin-left:-59.85pt;margin-top:21.95pt;width:100.55pt;height:21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" filled="f" stroked="f" strokeweight=".5pt">
          <v:textbox>
            <w:txbxContent>
              <w:p w14:paraId="079A6907" w14:textId="77777777" w:rsidR="00AF3EB7" w:rsidRPr="00330E37" w:rsidRDefault="00AF3EB7" w:rsidP="006B2E22">
                <w:pPr>
                  <w:pStyle w:val="Paragraphestandard"/>
                  <w:suppressAutoHyphens/>
                  <w:rPr>
                    <w:rFonts w:ascii="Source Sans Pro" w:hAnsi="Source Sans Pro" w:cs="Source Sans Pro"/>
                    <w:b/>
                    <w:bCs/>
                    <w:color w:val="CF383E"/>
                    <w:sz w:val="14"/>
                    <w:szCs w:val="14"/>
                  </w:rPr>
                </w:pPr>
                <w:r w:rsidRPr="00330E37">
                  <w:rPr>
                    <w:b/>
                    <w:bCs/>
                    <w:color w:val="CF383E"/>
                    <w:sz w:val="14"/>
                    <w:szCs w:val="14"/>
                    <w:lang w:val="en"/>
                  </w:rPr>
                  <w:t>onduline.be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9734" w14:textId="77777777" w:rsidR="00AF3EB7" w:rsidRDefault="00AF3EB7" w:rsidP="006B2E2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en"/>
      </w:rPr>
      <w:fldChar w:fldCharType="begin"/>
    </w:r>
    <w:r>
      <w:rPr>
        <w:rStyle w:val="Numrodepage"/>
        <w:lang w:val="en"/>
      </w:rPr>
      <w:instrText xml:space="preserve"> PAGE </w:instrText>
    </w:r>
    <w:r>
      <w:rPr>
        <w:rStyle w:val="Numrodepage"/>
        <w:lang w:val="en"/>
      </w:rPr>
      <w:fldChar w:fldCharType="separate"/>
    </w:r>
    <w:r w:rsidR="003D0140">
      <w:rPr>
        <w:rStyle w:val="Numrodepage"/>
        <w:noProof/>
        <w:lang w:val="en"/>
      </w:rPr>
      <w:t>1</w:t>
    </w:r>
    <w:r>
      <w:rPr>
        <w:rStyle w:val="Numrodepage"/>
        <w:lang w:val="en"/>
      </w:rPr>
      <w:fldChar w:fldCharType="end"/>
    </w:r>
  </w:p>
  <w:p w14:paraId="4C9E9FCC" w14:textId="77777777" w:rsidR="00AF3EB7" w:rsidRDefault="00AF3EB7" w:rsidP="006B2E2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81CD" w14:textId="77777777" w:rsidR="0001794F" w:rsidRDefault="0001794F" w:rsidP="000D3586">
      <w:r>
        <w:separator/>
      </w:r>
    </w:p>
  </w:footnote>
  <w:footnote w:type="continuationSeparator" w:id="0">
    <w:p w14:paraId="13FD4D9D" w14:textId="77777777" w:rsidR="0001794F" w:rsidRDefault="0001794F" w:rsidP="000D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79F7" w14:textId="77777777" w:rsidR="00AF3EB7" w:rsidRDefault="00B74DD3">
    <w:pPr>
      <w:pStyle w:val="En-tte"/>
    </w:pPr>
    <w:r>
      <w:rPr>
        <w:noProof/>
      </w:rPr>
      <w:pict w14:anchorId="6ABE2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51" type="#_x0000_t75" alt="" style="position:absolute;margin-left:51pt;margin-top:220.95pt;width:346pt;height:114.5pt;z-index:251657216;visibility:visible;mso-wrap-edited:f;mso-width-percent:0;mso-height-percent:0;mso-width-percent:0;mso-height-percent:0;mso-width-relative:margin;mso-height-relative:margin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EEE7" w14:textId="77777777" w:rsidR="00AF3EB7" w:rsidRDefault="00B74DD3">
    <w:pPr>
      <w:pStyle w:val="En-tte"/>
    </w:pPr>
    <w:r>
      <w:rPr>
        <w:noProof/>
      </w:rPr>
      <w:pict w14:anchorId="27F60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2" o:spid="_x0000_s2050" type="#_x0000_t75" alt="" style="position:absolute;margin-left:0;margin-top:0;width:124pt;height:41.05pt;z-index:251659264;visibility:visible;mso-wrap-edited:f;mso-width-percent:0;mso-height-percent:0;mso-width-percent:0;mso-height-percent:0;mso-width-relative:margin;mso-height-relative:margin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C52A" w14:textId="77777777" w:rsidR="00AF3EB7" w:rsidRDefault="00B74DD3">
    <w:pPr>
      <w:pStyle w:val="En-tte"/>
    </w:pPr>
    <w:r>
      <w:rPr>
        <w:noProof/>
      </w:rPr>
      <w:pict w14:anchorId="61D3E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3" o:spid="_x0000_s2049" type="#_x0000_t75" alt="" style="position:absolute;margin-left:0;margin-top:0;width:124pt;height:41.05pt;z-index:251658240;visibility:visible;mso-wrap-edited:f;mso-width-percent:0;mso-height-percent:0;mso-width-percent:0;mso-height-percent:0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749C"/>
    <w:multiLevelType w:val="hybridMultilevel"/>
    <w:tmpl w:val="B8229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7D0C"/>
    <w:multiLevelType w:val="hybridMultilevel"/>
    <w:tmpl w:val="EC5AC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8DF"/>
    <w:multiLevelType w:val="hybridMultilevel"/>
    <w:tmpl w:val="037AD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28FA"/>
    <w:multiLevelType w:val="multilevel"/>
    <w:tmpl w:val="87E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E4E3B"/>
    <w:multiLevelType w:val="multilevel"/>
    <w:tmpl w:val="F6D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1483E"/>
    <w:multiLevelType w:val="hybridMultilevel"/>
    <w:tmpl w:val="67DE08E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72146"/>
    <w:multiLevelType w:val="hybridMultilevel"/>
    <w:tmpl w:val="75C44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1C84"/>
    <w:multiLevelType w:val="multilevel"/>
    <w:tmpl w:val="FE5CA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30915CEF"/>
    <w:multiLevelType w:val="multilevel"/>
    <w:tmpl w:val="2ABE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E747C"/>
    <w:multiLevelType w:val="multilevel"/>
    <w:tmpl w:val="26C8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D2BD3"/>
    <w:multiLevelType w:val="multilevel"/>
    <w:tmpl w:val="355C9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7059FC"/>
    <w:multiLevelType w:val="hybridMultilevel"/>
    <w:tmpl w:val="EAE88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CAD90">
      <w:numFmt w:val="bullet"/>
      <w:lvlText w:val="-"/>
      <w:lvlJc w:val="left"/>
      <w:pPr>
        <w:ind w:left="1480" w:hanging="40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85791"/>
    <w:multiLevelType w:val="multilevel"/>
    <w:tmpl w:val="040C001F"/>
    <w:numStyleLink w:val="111111"/>
  </w:abstractNum>
  <w:abstractNum w:abstractNumId="13" w15:restartNumberingAfterBreak="0">
    <w:nsid w:val="36E063F0"/>
    <w:multiLevelType w:val="hybridMultilevel"/>
    <w:tmpl w:val="CEA8A30A"/>
    <w:lvl w:ilvl="0" w:tplc="904E66C4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Myanmar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1076"/>
    <w:multiLevelType w:val="hybridMultilevel"/>
    <w:tmpl w:val="9EA0CED8"/>
    <w:lvl w:ilvl="0" w:tplc="A00A10AA">
      <w:numFmt w:val="bullet"/>
      <w:lvlText w:val="-"/>
      <w:lvlJc w:val="left"/>
      <w:pPr>
        <w:ind w:left="720" w:hanging="360"/>
      </w:pPr>
      <w:rPr>
        <w:rFonts w:ascii="AGaramond" w:eastAsia="Calibri" w:hAnsi="AGaramond" w:cs="Myanmar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838A5"/>
    <w:multiLevelType w:val="hybridMultilevel"/>
    <w:tmpl w:val="D5408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842"/>
    <w:multiLevelType w:val="hybridMultilevel"/>
    <w:tmpl w:val="B2C02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8119F"/>
    <w:multiLevelType w:val="hybridMultilevel"/>
    <w:tmpl w:val="5448AA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11BC"/>
    <w:multiLevelType w:val="hybridMultilevel"/>
    <w:tmpl w:val="18420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E2E0E"/>
    <w:multiLevelType w:val="multilevel"/>
    <w:tmpl w:val="F2C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AF4AA7"/>
    <w:multiLevelType w:val="hybridMultilevel"/>
    <w:tmpl w:val="45AA0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FC39E2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E468BD"/>
    <w:multiLevelType w:val="hybridMultilevel"/>
    <w:tmpl w:val="DA1ABDB4"/>
    <w:lvl w:ilvl="0" w:tplc="904E66C4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Myanmar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122C"/>
    <w:multiLevelType w:val="multilevel"/>
    <w:tmpl w:val="873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307802"/>
    <w:multiLevelType w:val="hybridMultilevel"/>
    <w:tmpl w:val="8946C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20D41"/>
    <w:multiLevelType w:val="hybridMultilevel"/>
    <w:tmpl w:val="4D3C6E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77C26"/>
    <w:multiLevelType w:val="multilevel"/>
    <w:tmpl w:val="297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753F85"/>
    <w:multiLevelType w:val="hybridMultilevel"/>
    <w:tmpl w:val="879E5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81DCF"/>
    <w:multiLevelType w:val="hybridMultilevel"/>
    <w:tmpl w:val="E6A01B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25BD5"/>
    <w:multiLevelType w:val="hybridMultilevel"/>
    <w:tmpl w:val="431E2A04"/>
    <w:lvl w:ilvl="0" w:tplc="80B051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A0B67"/>
    <w:multiLevelType w:val="multilevel"/>
    <w:tmpl w:val="040C001F"/>
    <w:numStyleLink w:val="111111"/>
  </w:abstractNum>
  <w:abstractNum w:abstractNumId="31" w15:restartNumberingAfterBreak="0">
    <w:nsid w:val="54743E43"/>
    <w:multiLevelType w:val="multilevel"/>
    <w:tmpl w:val="5B8A4EF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  <w:lang w:val="fr-F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95750A"/>
    <w:multiLevelType w:val="hybridMultilevel"/>
    <w:tmpl w:val="DB3C2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A21A3"/>
    <w:multiLevelType w:val="multilevel"/>
    <w:tmpl w:val="4744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1F42D5"/>
    <w:multiLevelType w:val="hybridMultilevel"/>
    <w:tmpl w:val="16EC9D86"/>
    <w:lvl w:ilvl="0" w:tplc="1714D488">
      <w:numFmt w:val="bullet"/>
      <w:lvlText w:val="-"/>
      <w:lvlJc w:val="left"/>
      <w:pPr>
        <w:ind w:left="720" w:hanging="360"/>
      </w:pPr>
      <w:rPr>
        <w:rFonts w:ascii="AGaramond" w:eastAsia="Calibri" w:hAnsi="AGaramond" w:cs="Myanmar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24033"/>
    <w:multiLevelType w:val="hybridMultilevel"/>
    <w:tmpl w:val="45C63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319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300B63"/>
    <w:multiLevelType w:val="hybridMultilevel"/>
    <w:tmpl w:val="F6D04F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3CD0"/>
    <w:multiLevelType w:val="hybridMultilevel"/>
    <w:tmpl w:val="50AA1FB8"/>
    <w:lvl w:ilvl="0" w:tplc="90D6CF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76210"/>
    <w:multiLevelType w:val="hybridMultilevel"/>
    <w:tmpl w:val="8618B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17176"/>
    <w:multiLevelType w:val="hybridMultilevel"/>
    <w:tmpl w:val="E578B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21019">
    <w:abstractNumId w:val="31"/>
  </w:num>
  <w:num w:numId="2" w16cid:durableId="507718866">
    <w:abstractNumId w:val="18"/>
  </w:num>
  <w:num w:numId="3" w16cid:durableId="970675706">
    <w:abstractNumId w:val="0"/>
  </w:num>
  <w:num w:numId="4" w16cid:durableId="1580797529">
    <w:abstractNumId w:val="36"/>
  </w:num>
  <w:num w:numId="5" w16cid:durableId="581644528">
    <w:abstractNumId w:val="10"/>
  </w:num>
  <w:num w:numId="6" w16cid:durableId="1398212808">
    <w:abstractNumId w:val="7"/>
  </w:num>
  <w:num w:numId="7" w16cid:durableId="1919552849">
    <w:abstractNumId w:val="21"/>
  </w:num>
  <w:num w:numId="8" w16cid:durableId="798259014">
    <w:abstractNumId w:val="12"/>
  </w:num>
  <w:num w:numId="9" w16cid:durableId="1358387720">
    <w:abstractNumId w:val="30"/>
  </w:num>
  <w:num w:numId="10" w16cid:durableId="1140734910">
    <w:abstractNumId w:val="24"/>
  </w:num>
  <w:num w:numId="11" w16cid:durableId="118377171">
    <w:abstractNumId w:val="13"/>
  </w:num>
  <w:num w:numId="12" w16cid:durableId="676425074">
    <w:abstractNumId w:val="22"/>
  </w:num>
  <w:num w:numId="13" w16cid:durableId="1208177243">
    <w:abstractNumId w:val="9"/>
  </w:num>
  <w:num w:numId="14" w16cid:durableId="694698634">
    <w:abstractNumId w:val="3"/>
  </w:num>
  <w:num w:numId="15" w16cid:durableId="1544749550">
    <w:abstractNumId w:val="20"/>
  </w:num>
  <w:num w:numId="16" w16cid:durableId="1729066657">
    <w:abstractNumId w:val="27"/>
  </w:num>
  <w:num w:numId="17" w16cid:durableId="2027906143">
    <w:abstractNumId w:val="19"/>
  </w:num>
  <w:num w:numId="18" w16cid:durableId="1440762395">
    <w:abstractNumId w:val="35"/>
  </w:num>
  <w:num w:numId="19" w16cid:durableId="221794440">
    <w:abstractNumId w:val="33"/>
  </w:num>
  <w:num w:numId="20" w16cid:durableId="941960747">
    <w:abstractNumId w:val="26"/>
  </w:num>
  <w:num w:numId="21" w16cid:durableId="1623223507">
    <w:abstractNumId w:val="8"/>
  </w:num>
  <w:num w:numId="22" w16cid:durableId="1653366198">
    <w:abstractNumId w:val="4"/>
  </w:num>
  <w:num w:numId="23" w16cid:durableId="754135097">
    <w:abstractNumId w:val="32"/>
  </w:num>
  <w:num w:numId="24" w16cid:durableId="918566043">
    <w:abstractNumId w:val="23"/>
  </w:num>
  <w:num w:numId="25" w16cid:durableId="710423880">
    <w:abstractNumId w:val="6"/>
  </w:num>
  <w:num w:numId="26" w16cid:durableId="300693986">
    <w:abstractNumId w:val="15"/>
  </w:num>
  <w:num w:numId="27" w16cid:durableId="1875457459">
    <w:abstractNumId w:val="17"/>
  </w:num>
  <w:num w:numId="28" w16cid:durableId="963928984">
    <w:abstractNumId w:val="39"/>
  </w:num>
  <w:num w:numId="29" w16cid:durableId="30493518">
    <w:abstractNumId w:val="1"/>
  </w:num>
  <w:num w:numId="30" w16cid:durableId="1576621719">
    <w:abstractNumId w:val="29"/>
  </w:num>
  <w:num w:numId="31" w16cid:durableId="662701268">
    <w:abstractNumId w:val="16"/>
  </w:num>
  <w:num w:numId="32" w16cid:durableId="525557211">
    <w:abstractNumId w:val="2"/>
  </w:num>
  <w:num w:numId="33" w16cid:durableId="1210990035">
    <w:abstractNumId w:val="34"/>
  </w:num>
  <w:num w:numId="34" w16cid:durableId="804352948">
    <w:abstractNumId w:val="25"/>
  </w:num>
  <w:num w:numId="35" w16cid:durableId="990786840">
    <w:abstractNumId w:val="40"/>
  </w:num>
  <w:num w:numId="36" w16cid:durableId="2096126499">
    <w:abstractNumId w:val="11"/>
  </w:num>
  <w:num w:numId="37" w16cid:durableId="1975326666">
    <w:abstractNumId w:val="5"/>
  </w:num>
  <w:num w:numId="38" w16cid:durableId="35398055">
    <w:abstractNumId w:val="28"/>
  </w:num>
  <w:num w:numId="39" w16cid:durableId="942617404">
    <w:abstractNumId w:val="37"/>
  </w:num>
  <w:num w:numId="40" w16cid:durableId="659773883">
    <w:abstractNumId w:val="14"/>
  </w:num>
  <w:num w:numId="41" w16cid:durableId="30151045">
    <w:abstractNumId w:val="38"/>
  </w:num>
  <w:num w:numId="42" w16cid:durableId="957754895">
    <w:abstractNumId w:val="31"/>
  </w:num>
  <w:num w:numId="43" w16cid:durableId="1797869256">
    <w:abstractNumId w:val="31"/>
  </w:num>
  <w:num w:numId="44" w16cid:durableId="1145317240">
    <w:abstractNumId w:val="31"/>
  </w:num>
  <w:num w:numId="45" w16cid:durableId="315648013">
    <w:abstractNumId w:val="31"/>
  </w:num>
  <w:num w:numId="46" w16cid:durableId="531646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586"/>
    <w:rsid w:val="0000087F"/>
    <w:rsid w:val="00003D35"/>
    <w:rsid w:val="000072EE"/>
    <w:rsid w:val="0001794F"/>
    <w:rsid w:val="00020914"/>
    <w:rsid w:val="000300B4"/>
    <w:rsid w:val="00030C80"/>
    <w:rsid w:val="000375F2"/>
    <w:rsid w:val="00046068"/>
    <w:rsid w:val="00050E43"/>
    <w:rsid w:val="00053B3A"/>
    <w:rsid w:val="00054BFB"/>
    <w:rsid w:val="0005650B"/>
    <w:rsid w:val="0005666A"/>
    <w:rsid w:val="000573BE"/>
    <w:rsid w:val="00064BAD"/>
    <w:rsid w:val="00070982"/>
    <w:rsid w:val="00072ABC"/>
    <w:rsid w:val="0007510E"/>
    <w:rsid w:val="000800E0"/>
    <w:rsid w:val="00081D45"/>
    <w:rsid w:val="00084678"/>
    <w:rsid w:val="00091FDC"/>
    <w:rsid w:val="000A7B07"/>
    <w:rsid w:val="000B1C16"/>
    <w:rsid w:val="000D3586"/>
    <w:rsid w:val="000D4297"/>
    <w:rsid w:val="000D7A96"/>
    <w:rsid w:val="000E5145"/>
    <w:rsid w:val="000E7F54"/>
    <w:rsid w:val="000F1194"/>
    <w:rsid w:val="000F4178"/>
    <w:rsid w:val="00105A7B"/>
    <w:rsid w:val="00115B5D"/>
    <w:rsid w:val="00123E14"/>
    <w:rsid w:val="00143279"/>
    <w:rsid w:val="00145065"/>
    <w:rsid w:val="00145953"/>
    <w:rsid w:val="00146330"/>
    <w:rsid w:val="00152AF2"/>
    <w:rsid w:val="001544D2"/>
    <w:rsid w:val="001556F1"/>
    <w:rsid w:val="0015611E"/>
    <w:rsid w:val="001721BB"/>
    <w:rsid w:val="00172824"/>
    <w:rsid w:val="00173929"/>
    <w:rsid w:val="00177733"/>
    <w:rsid w:val="00191B90"/>
    <w:rsid w:val="00192856"/>
    <w:rsid w:val="001949C0"/>
    <w:rsid w:val="00196CEA"/>
    <w:rsid w:val="00196EE2"/>
    <w:rsid w:val="001A73C9"/>
    <w:rsid w:val="001C127E"/>
    <w:rsid w:val="001C7591"/>
    <w:rsid w:val="001D16CC"/>
    <w:rsid w:val="001D353C"/>
    <w:rsid w:val="001D70A4"/>
    <w:rsid w:val="001E1F8B"/>
    <w:rsid w:val="001E50D2"/>
    <w:rsid w:val="0020174E"/>
    <w:rsid w:val="00210982"/>
    <w:rsid w:val="00212820"/>
    <w:rsid w:val="0021433E"/>
    <w:rsid w:val="00217728"/>
    <w:rsid w:val="00222F15"/>
    <w:rsid w:val="00227043"/>
    <w:rsid w:val="002270E0"/>
    <w:rsid w:val="002476EE"/>
    <w:rsid w:val="00254D22"/>
    <w:rsid w:val="002644A1"/>
    <w:rsid w:val="00281ECB"/>
    <w:rsid w:val="00283A13"/>
    <w:rsid w:val="0029208C"/>
    <w:rsid w:val="002A36FE"/>
    <w:rsid w:val="002A44D7"/>
    <w:rsid w:val="002B6F0C"/>
    <w:rsid w:val="002C38E8"/>
    <w:rsid w:val="002C7752"/>
    <w:rsid w:val="002C7771"/>
    <w:rsid w:val="002D02D8"/>
    <w:rsid w:val="002D3DAD"/>
    <w:rsid w:val="002D6592"/>
    <w:rsid w:val="002D7D76"/>
    <w:rsid w:val="002F0717"/>
    <w:rsid w:val="002F494E"/>
    <w:rsid w:val="00303D84"/>
    <w:rsid w:val="003113C3"/>
    <w:rsid w:val="00311778"/>
    <w:rsid w:val="00350C39"/>
    <w:rsid w:val="00362FDB"/>
    <w:rsid w:val="0036397E"/>
    <w:rsid w:val="003810C6"/>
    <w:rsid w:val="003830DF"/>
    <w:rsid w:val="00386C60"/>
    <w:rsid w:val="00390CCD"/>
    <w:rsid w:val="00393E9C"/>
    <w:rsid w:val="003A2785"/>
    <w:rsid w:val="003A5F37"/>
    <w:rsid w:val="003B4429"/>
    <w:rsid w:val="003B67D4"/>
    <w:rsid w:val="003B70CD"/>
    <w:rsid w:val="003C3B89"/>
    <w:rsid w:val="003C5D6C"/>
    <w:rsid w:val="003D0140"/>
    <w:rsid w:val="003D1D5A"/>
    <w:rsid w:val="003D4644"/>
    <w:rsid w:val="003D67E3"/>
    <w:rsid w:val="003D7581"/>
    <w:rsid w:val="003E42FA"/>
    <w:rsid w:val="003E612E"/>
    <w:rsid w:val="003F14DE"/>
    <w:rsid w:val="00402453"/>
    <w:rsid w:val="00403CF6"/>
    <w:rsid w:val="004115E0"/>
    <w:rsid w:val="00424DC3"/>
    <w:rsid w:val="00450DB9"/>
    <w:rsid w:val="004541EC"/>
    <w:rsid w:val="00457C45"/>
    <w:rsid w:val="00473540"/>
    <w:rsid w:val="004748E4"/>
    <w:rsid w:val="0047526B"/>
    <w:rsid w:val="00475ACB"/>
    <w:rsid w:val="00476263"/>
    <w:rsid w:val="004860BB"/>
    <w:rsid w:val="00487841"/>
    <w:rsid w:val="004911B3"/>
    <w:rsid w:val="00491583"/>
    <w:rsid w:val="004A3767"/>
    <w:rsid w:val="004A3771"/>
    <w:rsid w:val="004A556C"/>
    <w:rsid w:val="004B1CEE"/>
    <w:rsid w:val="004B789F"/>
    <w:rsid w:val="004C5BF4"/>
    <w:rsid w:val="004C6BD2"/>
    <w:rsid w:val="004C7FA9"/>
    <w:rsid w:val="004D7561"/>
    <w:rsid w:val="004E08CD"/>
    <w:rsid w:val="004E2883"/>
    <w:rsid w:val="004E3499"/>
    <w:rsid w:val="004E467E"/>
    <w:rsid w:val="004E5B3B"/>
    <w:rsid w:val="004E77E2"/>
    <w:rsid w:val="005008F4"/>
    <w:rsid w:val="005049E8"/>
    <w:rsid w:val="005052E5"/>
    <w:rsid w:val="00511FF7"/>
    <w:rsid w:val="00535E78"/>
    <w:rsid w:val="00543770"/>
    <w:rsid w:val="00547D9F"/>
    <w:rsid w:val="00550161"/>
    <w:rsid w:val="00551822"/>
    <w:rsid w:val="00564FE8"/>
    <w:rsid w:val="005652BD"/>
    <w:rsid w:val="005659BF"/>
    <w:rsid w:val="00571B85"/>
    <w:rsid w:val="00572A44"/>
    <w:rsid w:val="00574266"/>
    <w:rsid w:val="00580FE8"/>
    <w:rsid w:val="0058468F"/>
    <w:rsid w:val="00593BFC"/>
    <w:rsid w:val="00597B3D"/>
    <w:rsid w:val="005A6130"/>
    <w:rsid w:val="005B70E4"/>
    <w:rsid w:val="005C1D11"/>
    <w:rsid w:val="005C302D"/>
    <w:rsid w:val="005C35B9"/>
    <w:rsid w:val="005C5704"/>
    <w:rsid w:val="005C61D6"/>
    <w:rsid w:val="005D222C"/>
    <w:rsid w:val="005D323E"/>
    <w:rsid w:val="005D3DA2"/>
    <w:rsid w:val="005D6E5D"/>
    <w:rsid w:val="005D7E6F"/>
    <w:rsid w:val="005E4673"/>
    <w:rsid w:val="005F0C3A"/>
    <w:rsid w:val="005F18B5"/>
    <w:rsid w:val="005F77B0"/>
    <w:rsid w:val="00603863"/>
    <w:rsid w:val="00603B5F"/>
    <w:rsid w:val="00607B34"/>
    <w:rsid w:val="00607D2A"/>
    <w:rsid w:val="00612CFD"/>
    <w:rsid w:val="0061556C"/>
    <w:rsid w:val="00616960"/>
    <w:rsid w:val="00616B61"/>
    <w:rsid w:val="00620DAB"/>
    <w:rsid w:val="00621CE8"/>
    <w:rsid w:val="006241EA"/>
    <w:rsid w:val="00625C05"/>
    <w:rsid w:val="00630A0E"/>
    <w:rsid w:val="006370DA"/>
    <w:rsid w:val="00637227"/>
    <w:rsid w:val="00642103"/>
    <w:rsid w:val="00651A1F"/>
    <w:rsid w:val="00660997"/>
    <w:rsid w:val="00663A67"/>
    <w:rsid w:val="006659B5"/>
    <w:rsid w:val="00672638"/>
    <w:rsid w:val="00683010"/>
    <w:rsid w:val="006871E5"/>
    <w:rsid w:val="0069091D"/>
    <w:rsid w:val="00694644"/>
    <w:rsid w:val="0069798A"/>
    <w:rsid w:val="00697EEB"/>
    <w:rsid w:val="006B2E22"/>
    <w:rsid w:val="006B5F21"/>
    <w:rsid w:val="006B78A0"/>
    <w:rsid w:val="006C1DAC"/>
    <w:rsid w:val="006C7478"/>
    <w:rsid w:val="006E40E5"/>
    <w:rsid w:val="006F3F9E"/>
    <w:rsid w:val="006F7C9E"/>
    <w:rsid w:val="00703BDD"/>
    <w:rsid w:val="00704920"/>
    <w:rsid w:val="00707A00"/>
    <w:rsid w:val="00715810"/>
    <w:rsid w:val="00715DED"/>
    <w:rsid w:val="00720DE0"/>
    <w:rsid w:val="0072320D"/>
    <w:rsid w:val="00723CE5"/>
    <w:rsid w:val="00726195"/>
    <w:rsid w:val="00726426"/>
    <w:rsid w:val="0072672F"/>
    <w:rsid w:val="00730CE8"/>
    <w:rsid w:val="00736BEE"/>
    <w:rsid w:val="00746C26"/>
    <w:rsid w:val="007579C2"/>
    <w:rsid w:val="0076107F"/>
    <w:rsid w:val="0076349A"/>
    <w:rsid w:val="00780E83"/>
    <w:rsid w:val="007846EB"/>
    <w:rsid w:val="00792C69"/>
    <w:rsid w:val="007A4E49"/>
    <w:rsid w:val="007B0C06"/>
    <w:rsid w:val="007B59B1"/>
    <w:rsid w:val="007C2867"/>
    <w:rsid w:val="007C74E8"/>
    <w:rsid w:val="007D0909"/>
    <w:rsid w:val="007D46E3"/>
    <w:rsid w:val="007E52BD"/>
    <w:rsid w:val="007F1DD1"/>
    <w:rsid w:val="007F1ED4"/>
    <w:rsid w:val="007F44B5"/>
    <w:rsid w:val="00821895"/>
    <w:rsid w:val="00822BD0"/>
    <w:rsid w:val="008245BC"/>
    <w:rsid w:val="00826D5C"/>
    <w:rsid w:val="00827659"/>
    <w:rsid w:val="008312D7"/>
    <w:rsid w:val="0083383E"/>
    <w:rsid w:val="00835192"/>
    <w:rsid w:val="00841BF6"/>
    <w:rsid w:val="00851B88"/>
    <w:rsid w:val="008538C4"/>
    <w:rsid w:val="008544D7"/>
    <w:rsid w:val="00856940"/>
    <w:rsid w:val="00862B84"/>
    <w:rsid w:val="00865B64"/>
    <w:rsid w:val="0086612A"/>
    <w:rsid w:val="00887522"/>
    <w:rsid w:val="00891E65"/>
    <w:rsid w:val="00891E6D"/>
    <w:rsid w:val="008A05A9"/>
    <w:rsid w:val="008A4321"/>
    <w:rsid w:val="008A5FE0"/>
    <w:rsid w:val="008B2850"/>
    <w:rsid w:val="008B2C04"/>
    <w:rsid w:val="008B47E0"/>
    <w:rsid w:val="008B54F4"/>
    <w:rsid w:val="008C5C95"/>
    <w:rsid w:val="008C5FD8"/>
    <w:rsid w:val="008C7FE4"/>
    <w:rsid w:val="008E0E37"/>
    <w:rsid w:val="008E314C"/>
    <w:rsid w:val="008E48A9"/>
    <w:rsid w:val="008E7EF8"/>
    <w:rsid w:val="008F1FA8"/>
    <w:rsid w:val="008F268C"/>
    <w:rsid w:val="00904903"/>
    <w:rsid w:val="009141D2"/>
    <w:rsid w:val="00914CDB"/>
    <w:rsid w:val="00915B0B"/>
    <w:rsid w:val="00917BB8"/>
    <w:rsid w:val="00921341"/>
    <w:rsid w:val="00921867"/>
    <w:rsid w:val="00923D3E"/>
    <w:rsid w:val="009302E6"/>
    <w:rsid w:val="00933C42"/>
    <w:rsid w:val="00933EFD"/>
    <w:rsid w:val="00937269"/>
    <w:rsid w:val="00942D1B"/>
    <w:rsid w:val="00943FFD"/>
    <w:rsid w:val="009449AA"/>
    <w:rsid w:val="0095000E"/>
    <w:rsid w:val="009526EC"/>
    <w:rsid w:val="00953125"/>
    <w:rsid w:val="009706C8"/>
    <w:rsid w:val="0098399C"/>
    <w:rsid w:val="00983A6B"/>
    <w:rsid w:val="00986182"/>
    <w:rsid w:val="009871F9"/>
    <w:rsid w:val="00991435"/>
    <w:rsid w:val="00995DB0"/>
    <w:rsid w:val="009A31AE"/>
    <w:rsid w:val="009A627B"/>
    <w:rsid w:val="009B17A0"/>
    <w:rsid w:val="009B2386"/>
    <w:rsid w:val="009B4D57"/>
    <w:rsid w:val="009C2DB9"/>
    <w:rsid w:val="009C4202"/>
    <w:rsid w:val="009C4F78"/>
    <w:rsid w:val="009E0BFE"/>
    <w:rsid w:val="009E4BA7"/>
    <w:rsid w:val="009E73B0"/>
    <w:rsid w:val="009E7ADF"/>
    <w:rsid w:val="009F3743"/>
    <w:rsid w:val="009F5E3D"/>
    <w:rsid w:val="00A02C35"/>
    <w:rsid w:val="00A07C9C"/>
    <w:rsid w:val="00A11045"/>
    <w:rsid w:val="00A115D6"/>
    <w:rsid w:val="00A14DCA"/>
    <w:rsid w:val="00A23DB9"/>
    <w:rsid w:val="00A30F7F"/>
    <w:rsid w:val="00A41D0A"/>
    <w:rsid w:val="00A43DBF"/>
    <w:rsid w:val="00A4621C"/>
    <w:rsid w:val="00A479EB"/>
    <w:rsid w:val="00A5380E"/>
    <w:rsid w:val="00A60996"/>
    <w:rsid w:val="00A6457F"/>
    <w:rsid w:val="00A71D16"/>
    <w:rsid w:val="00A73C03"/>
    <w:rsid w:val="00A75846"/>
    <w:rsid w:val="00A775F5"/>
    <w:rsid w:val="00A842E6"/>
    <w:rsid w:val="00AA3E38"/>
    <w:rsid w:val="00AA6D0B"/>
    <w:rsid w:val="00AA7005"/>
    <w:rsid w:val="00AB05AC"/>
    <w:rsid w:val="00AB4349"/>
    <w:rsid w:val="00AB5E6B"/>
    <w:rsid w:val="00AB6C6C"/>
    <w:rsid w:val="00AC03D0"/>
    <w:rsid w:val="00AC0C38"/>
    <w:rsid w:val="00AC3709"/>
    <w:rsid w:val="00AC648E"/>
    <w:rsid w:val="00AD63CF"/>
    <w:rsid w:val="00AD6D90"/>
    <w:rsid w:val="00AE09AD"/>
    <w:rsid w:val="00AE3E2F"/>
    <w:rsid w:val="00AF3EB7"/>
    <w:rsid w:val="00AF5A13"/>
    <w:rsid w:val="00B00BBF"/>
    <w:rsid w:val="00B01088"/>
    <w:rsid w:val="00B03A87"/>
    <w:rsid w:val="00B06530"/>
    <w:rsid w:val="00B1618F"/>
    <w:rsid w:val="00B25B4A"/>
    <w:rsid w:val="00B330CD"/>
    <w:rsid w:val="00B3608C"/>
    <w:rsid w:val="00B41C3C"/>
    <w:rsid w:val="00B449D9"/>
    <w:rsid w:val="00B60ACE"/>
    <w:rsid w:val="00B61081"/>
    <w:rsid w:val="00B619C6"/>
    <w:rsid w:val="00B66162"/>
    <w:rsid w:val="00B70B7D"/>
    <w:rsid w:val="00B72B4B"/>
    <w:rsid w:val="00B74DD3"/>
    <w:rsid w:val="00B75645"/>
    <w:rsid w:val="00B8195F"/>
    <w:rsid w:val="00B82F59"/>
    <w:rsid w:val="00B90232"/>
    <w:rsid w:val="00BA6ADA"/>
    <w:rsid w:val="00BA744E"/>
    <w:rsid w:val="00BA7DA5"/>
    <w:rsid w:val="00BB1EB3"/>
    <w:rsid w:val="00BB4C07"/>
    <w:rsid w:val="00BB549E"/>
    <w:rsid w:val="00BB750C"/>
    <w:rsid w:val="00BC0C91"/>
    <w:rsid w:val="00BC2ED2"/>
    <w:rsid w:val="00BD5A81"/>
    <w:rsid w:val="00BE5879"/>
    <w:rsid w:val="00BE6535"/>
    <w:rsid w:val="00C01064"/>
    <w:rsid w:val="00C02890"/>
    <w:rsid w:val="00C0342C"/>
    <w:rsid w:val="00C07417"/>
    <w:rsid w:val="00C104C4"/>
    <w:rsid w:val="00C2075D"/>
    <w:rsid w:val="00C2501E"/>
    <w:rsid w:val="00C3014D"/>
    <w:rsid w:val="00C361B8"/>
    <w:rsid w:val="00C3703F"/>
    <w:rsid w:val="00C426DB"/>
    <w:rsid w:val="00C53CF7"/>
    <w:rsid w:val="00C56D0E"/>
    <w:rsid w:val="00C761FB"/>
    <w:rsid w:val="00C76324"/>
    <w:rsid w:val="00C77D0F"/>
    <w:rsid w:val="00C80E43"/>
    <w:rsid w:val="00C852D7"/>
    <w:rsid w:val="00C90B3C"/>
    <w:rsid w:val="00C91343"/>
    <w:rsid w:val="00C91605"/>
    <w:rsid w:val="00C94D07"/>
    <w:rsid w:val="00CA0542"/>
    <w:rsid w:val="00CA3326"/>
    <w:rsid w:val="00CA3337"/>
    <w:rsid w:val="00CA3A84"/>
    <w:rsid w:val="00CB7413"/>
    <w:rsid w:val="00CC0018"/>
    <w:rsid w:val="00CC4391"/>
    <w:rsid w:val="00CC5B7D"/>
    <w:rsid w:val="00CC602C"/>
    <w:rsid w:val="00CD2EB8"/>
    <w:rsid w:val="00CD3707"/>
    <w:rsid w:val="00CD5533"/>
    <w:rsid w:val="00CD57BB"/>
    <w:rsid w:val="00CE2BFF"/>
    <w:rsid w:val="00CF0B7E"/>
    <w:rsid w:val="00D15A2C"/>
    <w:rsid w:val="00D205B5"/>
    <w:rsid w:val="00D22534"/>
    <w:rsid w:val="00D23101"/>
    <w:rsid w:val="00D3638A"/>
    <w:rsid w:val="00D367BE"/>
    <w:rsid w:val="00D37708"/>
    <w:rsid w:val="00D46B09"/>
    <w:rsid w:val="00D50D0A"/>
    <w:rsid w:val="00D662E3"/>
    <w:rsid w:val="00D83051"/>
    <w:rsid w:val="00D84093"/>
    <w:rsid w:val="00D9299C"/>
    <w:rsid w:val="00DA4CD9"/>
    <w:rsid w:val="00DA4CDB"/>
    <w:rsid w:val="00DA5077"/>
    <w:rsid w:val="00DB22AE"/>
    <w:rsid w:val="00DF10B7"/>
    <w:rsid w:val="00DF17F2"/>
    <w:rsid w:val="00DF237E"/>
    <w:rsid w:val="00E01C06"/>
    <w:rsid w:val="00E049D6"/>
    <w:rsid w:val="00E07D54"/>
    <w:rsid w:val="00E10F4C"/>
    <w:rsid w:val="00E1112F"/>
    <w:rsid w:val="00E11D96"/>
    <w:rsid w:val="00E24CBE"/>
    <w:rsid w:val="00E27615"/>
    <w:rsid w:val="00E329D1"/>
    <w:rsid w:val="00E357AE"/>
    <w:rsid w:val="00E363E0"/>
    <w:rsid w:val="00E4179C"/>
    <w:rsid w:val="00E42905"/>
    <w:rsid w:val="00E43E12"/>
    <w:rsid w:val="00E4540B"/>
    <w:rsid w:val="00E5388F"/>
    <w:rsid w:val="00E55BCB"/>
    <w:rsid w:val="00E57025"/>
    <w:rsid w:val="00E6655F"/>
    <w:rsid w:val="00E67424"/>
    <w:rsid w:val="00E7500D"/>
    <w:rsid w:val="00E822D8"/>
    <w:rsid w:val="00E8360F"/>
    <w:rsid w:val="00E873C5"/>
    <w:rsid w:val="00E9569A"/>
    <w:rsid w:val="00EA5D55"/>
    <w:rsid w:val="00EA7071"/>
    <w:rsid w:val="00EB48D7"/>
    <w:rsid w:val="00EB49D4"/>
    <w:rsid w:val="00EB4E89"/>
    <w:rsid w:val="00EB7610"/>
    <w:rsid w:val="00EC4C3D"/>
    <w:rsid w:val="00EC5D6D"/>
    <w:rsid w:val="00EC6EDE"/>
    <w:rsid w:val="00ED0011"/>
    <w:rsid w:val="00ED2DD6"/>
    <w:rsid w:val="00ED3C95"/>
    <w:rsid w:val="00EE2664"/>
    <w:rsid w:val="00EE5A69"/>
    <w:rsid w:val="00EE7808"/>
    <w:rsid w:val="00EF1398"/>
    <w:rsid w:val="00EF3831"/>
    <w:rsid w:val="00F00DA2"/>
    <w:rsid w:val="00F01320"/>
    <w:rsid w:val="00F01D68"/>
    <w:rsid w:val="00F0356E"/>
    <w:rsid w:val="00F06AFB"/>
    <w:rsid w:val="00F07F58"/>
    <w:rsid w:val="00F35464"/>
    <w:rsid w:val="00F436E8"/>
    <w:rsid w:val="00F50059"/>
    <w:rsid w:val="00F50292"/>
    <w:rsid w:val="00F5124C"/>
    <w:rsid w:val="00F518CD"/>
    <w:rsid w:val="00F668A7"/>
    <w:rsid w:val="00F70DCF"/>
    <w:rsid w:val="00F718E8"/>
    <w:rsid w:val="00F745D7"/>
    <w:rsid w:val="00F85D40"/>
    <w:rsid w:val="00F864D3"/>
    <w:rsid w:val="00F8758E"/>
    <w:rsid w:val="00F9483C"/>
    <w:rsid w:val="00F966EC"/>
    <w:rsid w:val="00FA31CE"/>
    <w:rsid w:val="00FB62A6"/>
    <w:rsid w:val="00FC0D95"/>
    <w:rsid w:val="00FC5F3A"/>
    <w:rsid w:val="00FE2C4C"/>
    <w:rsid w:val="00FE75CD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854B83D"/>
  <w14:defaultImageDpi w14:val="32767"/>
  <w15:chartTrackingRefBased/>
  <w15:docId w15:val="{2D96602A-28A4-AA47-B266-602C3132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yanmar Text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50B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329D1"/>
    <w:pPr>
      <w:keepNext/>
      <w:keepLines/>
      <w:pageBreakBefore/>
      <w:numPr>
        <w:numId w:val="1"/>
      </w:numPr>
      <w:spacing w:line="252" w:lineRule="auto"/>
      <w:outlineLvl w:val="0"/>
    </w:pPr>
    <w:rPr>
      <w:rFonts w:cs="Times New Roman (Titres CS)"/>
      <w:b/>
      <w:color w:val="00000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9D1"/>
    <w:pPr>
      <w:numPr>
        <w:ilvl w:val="1"/>
        <w:numId w:val="1"/>
      </w:numPr>
      <w:spacing w:before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3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3586"/>
  </w:style>
  <w:style w:type="paragraph" w:styleId="Pieddepage">
    <w:name w:val="footer"/>
    <w:basedOn w:val="Normal"/>
    <w:link w:val="PieddepageCar"/>
    <w:uiPriority w:val="99"/>
    <w:unhideWhenUsed/>
    <w:rsid w:val="000D3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3586"/>
  </w:style>
  <w:style w:type="paragraph" w:styleId="TM1">
    <w:name w:val="toc 1"/>
    <w:basedOn w:val="Normal"/>
    <w:next w:val="Normal"/>
    <w:autoRedefine/>
    <w:uiPriority w:val="39"/>
    <w:unhideWhenUsed/>
    <w:rsid w:val="001721BB"/>
    <w:pPr>
      <w:tabs>
        <w:tab w:val="right" w:leader="dot" w:pos="9054"/>
      </w:tabs>
      <w:spacing w:after="100"/>
      <w:ind w:left="709" w:hanging="709"/>
    </w:pPr>
  </w:style>
  <w:style w:type="paragraph" w:styleId="TM2">
    <w:name w:val="toc 2"/>
    <w:basedOn w:val="Normal"/>
    <w:next w:val="Normal"/>
    <w:autoRedefine/>
    <w:uiPriority w:val="39"/>
    <w:unhideWhenUsed/>
    <w:rsid w:val="001721BB"/>
    <w:pPr>
      <w:tabs>
        <w:tab w:val="left" w:pos="960"/>
        <w:tab w:val="right" w:leader="dot" w:pos="9054"/>
      </w:tabs>
      <w:spacing w:after="100"/>
      <w:ind w:left="709" w:hanging="709"/>
      <w:jc w:val="both"/>
    </w:pPr>
  </w:style>
  <w:style w:type="character" w:styleId="Lienhypertexte">
    <w:name w:val="Hyperlink"/>
    <w:uiPriority w:val="99"/>
    <w:unhideWhenUsed/>
    <w:rsid w:val="00BD5A81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E329D1"/>
    <w:rPr>
      <w:rFonts w:eastAsia="Times New Roman" w:cs="Times New Roman (Titres CS)"/>
      <w:b/>
      <w:color w:val="000000"/>
      <w:szCs w:val="32"/>
      <w:lang w:val="fr-BE"/>
    </w:rPr>
  </w:style>
  <w:style w:type="character" w:customStyle="1" w:styleId="Titre2Car">
    <w:name w:val="Titre 2 Car"/>
    <w:link w:val="Titre2"/>
    <w:uiPriority w:val="9"/>
    <w:rsid w:val="00E329D1"/>
    <w:rPr>
      <w:b/>
      <w:bCs/>
      <w:i/>
      <w:iCs/>
      <w:szCs w:val="22"/>
      <w:lang w:val="fr-BE"/>
    </w:rPr>
  </w:style>
  <w:style w:type="paragraph" w:styleId="Paragraphedeliste">
    <w:name w:val="List Paragraph"/>
    <w:basedOn w:val="Normal"/>
    <w:link w:val="ParagraphedelisteCar"/>
    <w:uiPriority w:val="34"/>
    <w:qFormat/>
    <w:rsid w:val="00E329D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E329D1"/>
    <w:rPr>
      <w:szCs w:val="22"/>
      <w:lang w:val="fr-BE"/>
    </w:rPr>
  </w:style>
  <w:style w:type="paragraph" w:customStyle="1" w:styleId="Paragraphestandard">
    <w:name w:val="[Paragraphe standard]"/>
    <w:basedOn w:val="Normal"/>
    <w:uiPriority w:val="99"/>
    <w:rsid w:val="00E329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329D1"/>
    <w:rPr>
      <w:rFonts w:ascii="Calibri" w:hAnsi="Calibri"/>
      <w:szCs w:val="21"/>
      <w:lang w:val="en-US"/>
    </w:rPr>
  </w:style>
  <w:style w:type="character" w:customStyle="1" w:styleId="TextebrutCar">
    <w:name w:val="Texte brut Car"/>
    <w:link w:val="Textebrut"/>
    <w:uiPriority w:val="99"/>
    <w:semiHidden/>
    <w:rsid w:val="00E329D1"/>
    <w:rPr>
      <w:rFonts w:ascii="Calibri" w:hAnsi="Calibri"/>
      <w:szCs w:val="21"/>
      <w:lang w:val="en-US"/>
    </w:rPr>
  </w:style>
  <w:style w:type="numbering" w:styleId="111111">
    <w:name w:val="Outline List 2"/>
    <w:basedOn w:val="Aucuneliste"/>
    <w:uiPriority w:val="99"/>
    <w:semiHidden/>
    <w:unhideWhenUsed/>
    <w:rsid w:val="00E329D1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E329D1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semiHidden/>
    <w:unhideWhenUsed/>
    <w:rsid w:val="00E329D1"/>
  </w:style>
  <w:style w:type="paragraph" w:styleId="TM3">
    <w:name w:val="toc 3"/>
    <w:basedOn w:val="Normal"/>
    <w:next w:val="Normal"/>
    <w:autoRedefine/>
    <w:uiPriority w:val="39"/>
    <w:unhideWhenUsed/>
    <w:rsid w:val="00E329D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E329D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E329D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E329D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E329D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E329D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E329D1"/>
    <w:pPr>
      <w:spacing w:after="100"/>
      <w:ind w:left="1920"/>
    </w:pPr>
  </w:style>
  <w:style w:type="character" w:customStyle="1" w:styleId="UnresolvedMention1">
    <w:name w:val="Unresolved Mention1"/>
    <w:uiPriority w:val="99"/>
    <w:unhideWhenUsed/>
    <w:rsid w:val="00E329D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9D1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329D1"/>
    <w:rPr>
      <w:rFonts w:ascii="Times New Roman" w:hAnsi="Times New Roman" w:cs="Times New Roman"/>
      <w:sz w:val="18"/>
      <w:szCs w:val="18"/>
      <w:lang w:val="fr-BE"/>
    </w:rPr>
  </w:style>
  <w:style w:type="character" w:styleId="Marquedecommentaire">
    <w:name w:val="annotation reference"/>
    <w:uiPriority w:val="99"/>
    <w:semiHidden/>
    <w:unhideWhenUsed/>
    <w:rsid w:val="00E329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9D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329D1"/>
    <w:rPr>
      <w:sz w:val="20"/>
      <w:szCs w:val="20"/>
      <w:lang w:val="fr-BE"/>
    </w:rPr>
  </w:style>
  <w:style w:type="paragraph" w:styleId="Rvision">
    <w:name w:val="Revision"/>
    <w:hidden/>
    <w:uiPriority w:val="99"/>
    <w:semiHidden/>
    <w:rsid w:val="00E329D1"/>
    <w:rPr>
      <w:sz w:val="24"/>
      <w:szCs w:val="22"/>
      <w:lang w:val="fr-BE" w:eastAsia="en-US"/>
    </w:rPr>
  </w:style>
  <w:style w:type="character" w:styleId="Textedelespacerserv">
    <w:name w:val="Placeholder Text"/>
    <w:uiPriority w:val="99"/>
    <w:semiHidden/>
    <w:rsid w:val="00E329D1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9D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329D1"/>
    <w:rPr>
      <w:b/>
      <w:bCs/>
      <w:sz w:val="20"/>
      <w:szCs w:val="20"/>
      <w:lang w:val="fr-BE"/>
    </w:rPr>
  </w:style>
  <w:style w:type="paragraph" w:customStyle="1" w:styleId="P68B1DB1-Normal5">
    <w:name w:val="P68B1DB1-Normal5"/>
    <w:basedOn w:val="Normal"/>
    <w:rsid w:val="001721BB"/>
    <w:pPr>
      <w:spacing w:after="120"/>
      <w:jc w:val="both"/>
    </w:pPr>
    <w:rPr>
      <w:rFonts w:ascii="Source Sans Pro" w:eastAsia="Calibri" w:hAnsi="Source Sans Pro" w:cs="Arial"/>
      <w:sz w:val="21"/>
      <w:szCs w:val="20"/>
      <w:lang w:val="de-DE" w:eastAsia="de-DE"/>
    </w:rPr>
  </w:style>
  <w:style w:type="paragraph" w:customStyle="1" w:styleId="P68B1DB1-Normal12">
    <w:name w:val="P68B1DB1-Normal12"/>
    <w:basedOn w:val="Normal"/>
    <w:rsid w:val="001721BB"/>
    <w:pPr>
      <w:spacing w:after="120"/>
      <w:jc w:val="both"/>
    </w:pPr>
    <w:rPr>
      <w:rFonts w:ascii="Source Sans Pro" w:eastAsia="Calibri" w:hAnsi="Source Sans Pro" w:cs="Arial"/>
      <w:b/>
      <w:caps/>
      <w:color w:val="000000"/>
      <w:sz w:val="21"/>
      <w:szCs w:val="20"/>
      <w:lang w:val="de-DE"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B7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91E2-8FD1-4B8E-8082-0FF34C02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4051</Words>
  <Characters>22286</Characters>
  <Application>Microsoft Office Word</Application>
  <DocSecurity>0</DocSecurity>
  <Lines>185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26285</CharactersWithSpaces>
  <SharedDoc>false</SharedDoc>
  <HLinks>
    <vt:vector size="168" baseType="variant">
      <vt:variant>
        <vt:i4>8257621</vt:i4>
      </vt:variant>
      <vt:variant>
        <vt:i4>165</vt:i4>
      </vt:variant>
      <vt:variant>
        <vt:i4>0</vt:i4>
      </vt:variant>
      <vt:variant>
        <vt:i4>5</vt:i4>
      </vt:variant>
      <vt:variant>
        <vt:lpwstr>mailto:compliance@onduragroup.com</vt:lpwstr>
      </vt:variant>
      <vt:variant>
        <vt:lpwstr/>
      </vt:variant>
      <vt:variant>
        <vt:i4>1441854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_Toc67233396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_Toc67233395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_Toc67233394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_Toc67233393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_Toc67233392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_Toc67233391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_Toc67233390</vt:lpwstr>
      </vt:variant>
      <vt:variant>
        <vt:i4>1638463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_Toc67233389</vt:lpwstr>
      </vt:variant>
      <vt:variant>
        <vt:i4>1572927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_Toc67233388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_Toc67233387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_Toc67233386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_Toc67233385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_Toc67233384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_Toc67233383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_Toc67233382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_Toc67233381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_Toc67233380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_Toc67233379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_Toc67233378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_Toc67233377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_Toc67233376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_Toc67233375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_Toc67233374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_Toc67233373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_Toc67233372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_Toc67233371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_Toc67233370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 Kevin</cp:lastModifiedBy>
  <cp:revision>3</cp:revision>
  <cp:lastPrinted>2021-02-25T19:10:00Z</cp:lastPrinted>
  <dcterms:created xsi:type="dcterms:W3CDTF">2021-03-31T09:21:00Z</dcterms:created>
  <dcterms:modified xsi:type="dcterms:W3CDTF">2023-03-14T07:11:00Z</dcterms:modified>
</cp:coreProperties>
</file>